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00485815" w:rsidP="00485815" w:rsidRDefault="00FE22AE" w14:paraId="70B4A436" w14:textId="77777777">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F2283AB" wp14:editId="6310FB8A">
                <wp:simplePos x="0" y="0"/>
                <wp:positionH relativeFrom="column">
                  <wp:posOffset>3074035</wp:posOffset>
                </wp:positionH>
                <wp:positionV relativeFrom="paragraph">
                  <wp:posOffset>71755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3FEC870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Pr="00CF0C86" w:rsidR="0045756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o 10" style="position:absolute;left:0;text-align:left;margin-left:242.05pt;margin-top:5.65pt;width:202.15pt;height:101.6pt;z-index:251659264" coordsize="25673,12906" o:spid="_x0000_s1026" w14:anchorId="7F2283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">
                <v:rect id="_x0000_s1027" style="position:absolute;left:68;top:341;width:25201;height:11713;visibility:visible;mso-wrap-style:square;v-text-anchor:top"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3FEC870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Pr="00CF0C86" w:rsidR="0045756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v:group>
            </w:pict>
          </mc:Fallback>
        </mc:AlternateContent>
      </w:r>
      <w:r w:rsidRPr="00315147">
        <w:rPr>
          <w:rFonts w:ascii="Garamond" w:hAnsi="Garamond" w:cs="Arial"/>
          <w:sz w:val="22"/>
          <w:szCs w:val="22"/>
        </w:rPr>
        <w:t>Bogotá, D.C.</w:t>
      </w:r>
    </w:p>
    <w:p w:rsidR="00485815" w:rsidP="00485815" w:rsidRDefault="00FE22AE" w14:paraId="4B199B3D" w14:textId="77777777">
      <w:pPr>
        <w:spacing w:after="0" w:line="360" w:lineRule="auto"/>
        <w:jc w:val="both"/>
        <w:rPr>
          <w:rFonts w:ascii="Garamond" w:hAnsi="Garamond" w:cs="Arial"/>
          <w:sz w:val="22"/>
          <w:szCs w:val="22"/>
        </w:rPr>
      </w:pPr>
      <w:r w:rsidRPr="78EA5488">
        <w:rPr>
          <w:rFonts w:ascii="Garamond" w:hAnsi="Garamond" w:cs="Arial"/>
          <w:sz w:val="22"/>
          <w:szCs w:val="22"/>
          <w:lang w:val="es-CO"/>
        </w:rPr>
        <w:t>(</w:t>
      </w:r>
      <w:r w:rsidRPr="78EA5488" w:rsidR="3EE51376">
        <w:rPr>
          <w:rFonts w:ascii="Garamond" w:hAnsi="Garamond" w:cs="Arial"/>
          <w:sz w:val="22"/>
          <w:szCs w:val="22"/>
          <w:lang w:val="es-CO"/>
        </w:rPr>
        <w:t>523</w:t>
      </w:r>
      <w:r w:rsidRPr="78EA5488">
        <w:rPr>
          <w:rFonts w:ascii="Garamond" w:hAnsi="Garamond" w:cs="Arial"/>
          <w:sz w:val="22"/>
          <w:szCs w:val="22"/>
          <w:lang w:val="es-CO"/>
        </w:rPr>
        <w:t>)</w:t>
      </w:r>
    </w:p>
    <w:p w:rsidRPr="00582011" w:rsidR="00582011" w:rsidP="00582011" w:rsidRDefault="00506E4F" w14:paraId="1D5A42B1" w14:textId="77777777">
      <w:pPr>
        <w:spacing w:after="0" w:line="240" w:lineRule="auto"/>
        <w:jc w:val="both"/>
        <w:rPr>
          <w:rFonts w:ascii="Garamond" w:hAnsi="Garamond" w:cs="Arial"/>
          <w:sz w:val="22"/>
          <w:szCs w:val="22"/>
          <w:lang w:val="es-CO"/>
        </w:rPr>
      </w:pPr>
      <w:r>
        <w:rPr>
          <w:rFonts w:ascii="Garamond" w:hAnsi="Garamond" w:cs="Arial"/>
          <w:sz w:val="22"/>
          <w:szCs w:val="22"/>
          <w:lang w:val="es-CO"/>
        </w:rPr>
        <w:t>Señor</w:t>
      </w:r>
      <w:r w:rsidR="00594DE9">
        <w:rPr>
          <w:rFonts w:ascii="Garamond" w:hAnsi="Garamond" w:cs="Arial"/>
          <w:sz w:val="22"/>
          <w:szCs w:val="22"/>
          <w:lang w:val="es-CO"/>
        </w:rPr>
        <w:t>es</w:t>
      </w:r>
    </w:p>
    <w:p w:rsidRPr="00582011" w:rsidR="0096446D" w:rsidP="00582011" w:rsidRDefault="00582011" w14:paraId="3B887B4F" w14:textId="6075AC27">
      <w:pPr>
        <w:spacing w:after="0" w:line="240" w:lineRule="auto"/>
        <w:jc w:val="both"/>
        <w:rPr>
          <w:rFonts w:ascii="Garamond" w:hAnsi="Garamond" w:cs="Arial"/>
          <w:b/>
          <w:bCs/>
          <w:sz w:val="22"/>
          <w:szCs w:val="22"/>
          <w:lang w:val="es-CO"/>
        </w:rPr>
      </w:pPr>
      <w:r w:rsidRPr="00582011">
        <w:rPr>
          <w:rFonts w:ascii="Garamond" w:hAnsi="Garamond" w:cs="Arial"/>
          <w:b/>
          <w:bCs/>
          <w:sz w:val="22"/>
          <w:szCs w:val="22"/>
          <w:lang w:val="es-CO"/>
        </w:rPr>
        <w:t>EDIFICIO CALLE 45 # 13-21</w:t>
      </w:r>
    </w:p>
    <w:p w:rsidR="00B3501E" w:rsidP="005E45A5" w:rsidRDefault="00582011" w14:paraId="7EE93BBF" w14:textId="5FAE2216">
      <w:pPr>
        <w:spacing w:after="0" w:line="240" w:lineRule="auto"/>
        <w:jc w:val="both"/>
        <w:rPr>
          <w:rFonts w:ascii="Garamond" w:hAnsi="Garamond" w:cs="Arial"/>
          <w:sz w:val="22"/>
          <w:szCs w:val="22"/>
          <w:lang w:val="es-CO"/>
        </w:rPr>
      </w:pPr>
      <w:r w:rsidRPr="00582011">
        <w:rPr>
          <w:rFonts w:ascii="Garamond" w:hAnsi="Garamond" w:cs="Arial"/>
          <w:sz w:val="22"/>
          <w:szCs w:val="22"/>
          <w:lang w:val="es-CO"/>
        </w:rPr>
        <w:t>C</w:t>
      </w:r>
      <w:r>
        <w:rPr>
          <w:rFonts w:ascii="Garamond" w:hAnsi="Garamond" w:cs="Arial"/>
          <w:sz w:val="22"/>
          <w:szCs w:val="22"/>
          <w:lang w:val="es-CO"/>
        </w:rPr>
        <w:t>alle</w:t>
      </w:r>
      <w:r w:rsidRPr="00582011">
        <w:rPr>
          <w:rFonts w:ascii="Garamond" w:hAnsi="Garamond" w:cs="Arial"/>
          <w:sz w:val="22"/>
          <w:szCs w:val="22"/>
          <w:lang w:val="es-CO"/>
        </w:rPr>
        <w:t xml:space="preserve"> 45 #</w:t>
      </w:r>
      <w:r>
        <w:rPr>
          <w:rFonts w:ascii="Garamond" w:hAnsi="Garamond" w:cs="Arial"/>
          <w:sz w:val="22"/>
          <w:szCs w:val="22"/>
          <w:lang w:val="es-CO"/>
        </w:rPr>
        <w:t xml:space="preserve"> </w:t>
      </w:r>
      <w:r w:rsidRPr="00582011">
        <w:rPr>
          <w:rFonts w:ascii="Garamond" w:hAnsi="Garamond" w:cs="Arial"/>
          <w:sz w:val="22"/>
          <w:szCs w:val="22"/>
          <w:lang w:val="es-CO"/>
        </w:rPr>
        <w:t>21-20</w:t>
      </w:r>
    </w:p>
    <w:p w:rsidR="00582011" w:rsidP="005E45A5" w:rsidRDefault="00582011" w14:paraId="235DA18D" w14:textId="3942BABF">
      <w:pPr>
        <w:spacing w:after="0" w:line="240" w:lineRule="auto"/>
        <w:jc w:val="both"/>
        <w:rPr>
          <w:rFonts w:ascii="Garamond" w:hAnsi="Garamond" w:cs="Arial"/>
          <w:sz w:val="22"/>
          <w:szCs w:val="22"/>
          <w:lang w:val="es-CO"/>
        </w:rPr>
      </w:pPr>
      <w:hyperlink w:history="1" r:id="rId10">
        <w:r w:rsidRPr="007F68CD">
          <w:rPr>
            <w:rStyle w:val="Hipervnculo"/>
            <w:rFonts w:ascii="Garamond" w:hAnsi="Garamond" w:cs="Arial"/>
            <w:sz w:val="22"/>
            <w:szCs w:val="22"/>
            <w:lang w:val="es-CO"/>
          </w:rPr>
          <w:t>edificiocalle45ph@gmail.com</w:t>
        </w:r>
      </w:hyperlink>
    </w:p>
    <w:p w:rsidR="00AF46EA" w:rsidP="005E45A5" w:rsidRDefault="00AF46EA" w14:paraId="71A25752" w14:textId="5C64A519">
      <w:pPr>
        <w:spacing w:after="0" w:line="240" w:lineRule="auto"/>
        <w:jc w:val="both"/>
        <w:rPr>
          <w:rFonts w:ascii="Garamond" w:hAnsi="Garamond" w:cs="Arial"/>
          <w:sz w:val="22"/>
          <w:szCs w:val="22"/>
          <w:lang w:val="es-CO"/>
        </w:rPr>
      </w:pPr>
      <w:r>
        <w:rPr>
          <w:rFonts w:ascii="Garamond" w:hAnsi="Garamond" w:cs="Arial"/>
          <w:sz w:val="22"/>
          <w:szCs w:val="22"/>
          <w:lang w:val="es-CO"/>
        </w:rPr>
        <w:t>Ciudad,</w:t>
      </w:r>
    </w:p>
    <w:p w:rsidR="005E45A5" w:rsidP="005E45A5" w:rsidRDefault="005E45A5" w14:paraId="7554F608" w14:textId="699FC3FF">
      <w:pPr>
        <w:spacing w:after="0" w:line="240" w:lineRule="auto"/>
        <w:jc w:val="both"/>
        <w:rPr>
          <w:rFonts w:ascii="Garamond" w:hAnsi="Garamond" w:cs="Arial"/>
          <w:sz w:val="22"/>
          <w:szCs w:val="22"/>
          <w:lang w:val="es-CO"/>
        </w:rPr>
      </w:pPr>
    </w:p>
    <w:p w:rsidRPr="008A198F" w:rsidR="007975AD" w:rsidP="00986C4E" w:rsidRDefault="007975AD" w14:paraId="71D7ADB2" w14:textId="00C63E30">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Asunto:</w:t>
      </w:r>
      <w:r w:rsidRPr="78EA5488">
        <w:rPr>
          <w:rFonts w:ascii="Garamond" w:hAnsi="Garamond" w:cs="Arial"/>
          <w:sz w:val="22"/>
          <w:szCs w:val="22"/>
          <w:lang w:val="es-CO"/>
        </w:rPr>
        <w:t xml:space="preserve"> </w:t>
      </w:r>
      <w:r w:rsidRPr="78EA5488" w:rsidR="40B2715E">
        <w:rPr>
          <w:rFonts w:ascii="Garamond" w:hAnsi="Garamond" w:cs="Arial"/>
          <w:sz w:val="22"/>
          <w:szCs w:val="22"/>
          <w:lang w:val="es-CO"/>
        </w:rPr>
        <w:t xml:space="preserve">Respuesta a </w:t>
      </w:r>
      <w:r w:rsidR="00EA41F4">
        <w:rPr>
          <w:rFonts w:ascii="Garamond" w:hAnsi="Garamond" w:cs="Arial"/>
          <w:sz w:val="22"/>
          <w:szCs w:val="22"/>
          <w:lang w:val="es-CO"/>
        </w:rPr>
        <w:t>D</w:t>
      </w:r>
      <w:r w:rsidRPr="78EA5488" w:rsidR="40B2715E">
        <w:rPr>
          <w:rFonts w:ascii="Garamond" w:hAnsi="Garamond" w:cs="Arial"/>
          <w:sz w:val="22"/>
          <w:szCs w:val="22"/>
          <w:lang w:val="es-CO"/>
        </w:rPr>
        <w:t xml:space="preserve">erecho de </w:t>
      </w:r>
      <w:r w:rsidR="00EA41F4">
        <w:rPr>
          <w:rFonts w:ascii="Garamond" w:hAnsi="Garamond" w:cs="Arial"/>
          <w:sz w:val="22"/>
          <w:szCs w:val="22"/>
          <w:lang w:val="es-CO"/>
        </w:rPr>
        <w:t>P</w:t>
      </w:r>
      <w:r w:rsidRPr="78EA5488" w:rsidR="40B2715E">
        <w:rPr>
          <w:rFonts w:ascii="Garamond" w:hAnsi="Garamond" w:cs="Arial"/>
          <w:sz w:val="22"/>
          <w:szCs w:val="22"/>
          <w:lang w:val="es-CO"/>
        </w:rPr>
        <w:t>etición</w:t>
      </w:r>
      <w:r w:rsidR="00AF46EA">
        <w:rPr>
          <w:rFonts w:ascii="Garamond" w:hAnsi="Garamond" w:cs="Arial"/>
          <w:sz w:val="22"/>
          <w:szCs w:val="22"/>
          <w:lang w:val="es-CO"/>
        </w:rPr>
        <w:t>.</w:t>
      </w:r>
    </w:p>
    <w:p w:rsidR="0096446D" w:rsidP="003F2C20" w:rsidRDefault="007975AD" w14:paraId="6DBAEBB6" w14:textId="669C1F08">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Referencia:</w:t>
      </w:r>
      <w:r w:rsidRPr="005E45A5">
        <w:rPr>
          <w:rFonts w:ascii="Garamond" w:hAnsi="Garamond" w:cs="Arial"/>
          <w:sz w:val="22"/>
          <w:szCs w:val="22"/>
          <w:lang w:val="es-CO"/>
        </w:rPr>
        <w:t xml:space="preserve"> </w:t>
      </w:r>
      <w:r w:rsidRPr="005E45A5" w:rsidR="08003119">
        <w:rPr>
          <w:rFonts w:ascii="Garamond" w:hAnsi="Garamond" w:cs="Arial"/>
          <w:sz w:val="22"/>
          <w:szCs w:val="22"/>
          <w:lang w:val="es-CO"/>
        </w:rPr>
        <w:t xml:space="preserve">Radicado </w:t>
      </w:r>
      <w:bookmarkStart w:name="_Hlk206751859" w:id="0"/>
      <w:r w:rsidRPr="00454C42" w:rsidR="00454C42">
        <w:rPr>
          <w:rFonts w:ascii="Garamond" w:hAnsi="Garamond" w:cs="Arial"/>
          <w:sz w:val="22"/>
          <w:szCs w:val="22"/>
          <w:lang w:val="es-CO"/>
        </w:rPr>
        <w:t>20255210063692</w:t>
      </w:r>
      <w:bookmarkEnd w:id="0"/>
      <w:r w:rsidR="00B60DCF">
        <w:rPr>
          <w:rFonts w:ascii="Garamond" w:hAnsi="Garamond" w:cs="Arial"/>
          <w:sz w:val="22"/>
          <w:szCs w:val="22"/>
          <w:lang w:val="es-CO"/>
        </w:rPr>
        <w:t>.</w:t>
      </w:r>
    </w:p>
    <w:p w:rsidR="007975AD" w:rsidP="003F2C20" w:rsidRDefault="007975AD" w14:paraId="114617F5" w14:textId="36F18A1F">
      <w:pPr>
        <w:spacing w:after="0" w:line="240" w:lineRule="auto"/>
        <w:jc w:val="both"/>
        <w:rPr>
          <w:rFonts w:ascii="Garamond" w:hAnsi="Garamond" w:cs="Arial"/>
          <w:sz w:val="22"/>
          <w:szCs w:val="22"/>
          <w:lang w:val="es-CO"/>
        </w:rPr>
      </w:pPr>
    </w:p>
    <w:p w:rsidRPr="008A198F" w:rsidR="0015709D" w:rsidP="0015709D" w:rsidRDefault="0015709D" w14:paraId="368D2490" w14:textId="77777777">
      <w:pPr>
        <w:spacing w:after="0" w:line="240" w:lineRule="auto"/>
        <w:jc w:val="both"/>
        <w:rPr>
          <w:rFonts w:ascii="Garamond" w:hAnsi="Garamond" w:cs="Arial"/>
          <w:sz w:val="22"/>
          <w:szCs w:val="22"/>
          <w:lang w:val="es-CO"/>
        </w:rPr>
      </w:pPr>
      <w:r w:rsidRPr="78EA5488">
        <w:rPr>
          <w:rFonts w:ascii="Garamond" w:hAnsi="Garamond" w:cs="Arial"/>
          <w:sz w:val="22"/>
          <w:szCs w:val="22"/>
          <w:lang w:val="es-CO"/>
        </w:rPr>
        <w:t>Cordial saludo,</w:t>
      </w:r>
    </w:p>
    <w:p w:rsidR="0015709D" w:rsidP="0015709D" w:rsidRDefault="0015709D" w14:paraId="5FC0878B" w14:textId="77777777">
      <w:pPr>
        <w:spacing w:after="0" w:line="240" w:lineRule="auto"/>
        <w:jc w:val="both"/>
        <w:rPr>
          <w:rFonts w:ascii="Garamond" w:hAnsi="Garamond" w:cs="Arial"/>
          <w:sz w:val="22"/>
          <w:szCs w:val="22"/>
          <w:lang w:val="es-CO"/>
        </w:rPr>
      </w:pPr>
    </w:p>
    <w:p w:rsidR="0015709D" w:rsidP="0015709D" w:rsidRDefault="0015709D" w14:paraId="781CDA86" w14:textId="795DBDBB">
      <w:pPr>
        <w:spacing w:after="0" w:line="240" w:lineRule="auto"/>
        <w:jc w:val="both"/>
        <w:rPr>
          <w:rFonts w:ascii="Garamond" w:hAnsi="Garamond" w:cs="Arial"/>
          <w:sz w:val="22"/>
          <w:szCs w:val="22"/>
          <w:lang w:val="es-CO"/>
        </w:rPr>
      </w:pPr>
      <w:r w:rsidRPr="1C14D7A3">
        <w:rPr>
          <w:rFonts w:ascii="Garamond" w:hAnsi="Garamond" w:cs="Arial"/>
          <w:sz w:val="22"/>
          <w:szCs w:val="22"/>
          <w:lang w:val="es-CO"/>
        </w:rPr>
        <w:t xml:space="preserve">En atención al radicado de la referencia, mediante los cuales pone en conocimiento la situación que se presenta con ocasión al funcionamiento de </w:t>
      </w:r>
      <w:r w:rsidR="001559BE">
        <w:rPr>
          <w:rFonts w:ascii="Garamond" w:hAnsi="Garamond" w:cs="Arial"/>
          <w:sz w:val="22"/>
          <w:szCs w:val="22"/>
          <w:lang w:val="es-CO"/>
        </w:rPr>
        <w:t>ventas informales en el espacio público</w:t>
      </w:r>
      <w:r w:rsidRPr="1C14D7A3">
        <w:rPr>
          <w:rFonts w:ascii="Garamond" w:hAnsi="Garamond" w:cs="Arial"/>
          <w:sz w:val="22"/>
          <w:szCs w:val="22"/>
          <w:lang w:val="es-CO"/>
        </w:rPr>
        <w:t xml:space="preserve">, en los siguientes términos:  </w:t>
      </w:r>
    </w:p>
    <w:p w:rsidR="0015709D" w:rsidP="0015709D" w:rsidRDefault="0015709D" w14:paraId="05F850A0" w14:textId="77777777">
      <w:pPr>
        <w:spacing w:after="0" w:line="240" w:lineRule="auto"/>
        <w:jc w:val="both"/>
        <w:rPr>
          <w:rFonts w:ascii="Garamond" w:hAnsi="Garamond" w:cs="Arial"/>
          <w:i/>
          <w:iCs/>
          <w:sz w:val="22"/>
          <w:szCs w:val="22"/>
          <w:lang w:val="es-CO"/>
        </w:rPr>
      </w:pPr>
    </w:p>
    <w:p w:rsidR="0015709D" w:rsidP="00774BA7" w:rsidRDefault="005E3F1D" w14:paraId="0AB45245" w14:textId="0AA90B9D">
      <w:pPr>
        <w:spacing w:after="0" w:line="240" w:lineRule="auto"/>
        <w:ind w:left="540"/>
        <w:jc w:val="both"/>
      </w:pPr>
      <w:r>
        <w:rPr>
          <w:rFonts w:ascii="Garamond" w:hAnsi="Garamond" w:cs="Arial"/>
          <w:i/>
          <w:iCs/>
          <w:sz w:val="22"/>
          <w:szCs w:val="22"/>
          <w:lang w:val="es-CO"/>
        </w:rPr>
        <w:t>“</w:t>
      </w:r>
      <w:r w:rsidR="0015709D">
        <w:rPr>
          <w:rFonts w:ascii="Garamond" w:hAnsi="Garamond" w:cs="Arial"/>
          <w:i/>
          <w:iCs/>
          <w:sz w:val="22"/>
          <w:szCs w:val="22"/>
          <w:lang w:val="es-CO"/>
        </w:rPr>
        <w:t>(…)</w:t>
      </w:r>
      <w:bookmarkStart w:name="_Hlk206751892" w:id="1"/>
      <w:r w:rsidRPr="00D86ECA" w:rsidR="00D86ECA">
        <w:rPr>
          <w:rFonts w:ascii="Garamond" w:hAnsi="Garamond" w:cs="Arial"/>
          <w:i/>
          <w:iCs/>
          <w:sz w:val="22"/>
          <w:szCs w:val="22"/>
        </w:rPr>
        <w:t xml:space="preserve">hace </w:t>
      </w:r>
      <w:r w:rsidRPr="00D86ECA" w:rsidR="00D86ECA">
        <w:rPr>
          <w:rFonts w:ascii="Garamond" w:hAnsi="Garamond" w:cs="Arial"/>
          <w:i/>
          <w:iCs/>
          <w:sz w:val="22"/>
          <w:szCs w:val="22"/>
        </w:rPr>
        <w:t>aproximadamente</w:t>
      </w:r>
      <w:r w:rsidRPr="00D86ECA" w:rsidR="00D86ECA">
        <w:rPr>
          <w:rFonts w:ascii="Garamond" w:hAnsi="Garamond" w:cs="Arial"/>
          <w:i/>
          <w:iCs/>
          <w:sz w:val="22"/>
          <w:szCs w:val="22"/>
        </w:rPr>
        <w:t xml:space="preserve"> dos </w:t>
      </w:r>
      <w:r w:rsidRPr="00D86ECA" w:rsidR="00D86ECA">
        <w:rPr>
          <w:rFonts w:ascii="Garamond" w:hAnsi="Garamond" w:cs="Arial"/>
          <w:i/>
          <w:iCs/>
          <w:sz w:val="22"/>
          <w:szCs w:val="22"/>
        </w:rPr>
        <w:t>meses</w:t>
      </w:r>
      <w:r w:rsidRPr="00D86ECA" w:rsidR="00D86ECA">
        <w:rPr>
          <w:rFonts w:ascii="Garamond" w:hAnsi="Garamond" w:cs="Arial"/>
          <w:i/>
          <w:iCs/>
          <w:sz w:val="22"/>
          <w:szCs w:val="22"/>
        </w:rPr>
        <w:t xml:space="preserve"> </w:t>
      </w:r>
      <w:r w:rsidR="00D86ECA">
        <w:rPr>
          <w:rFonts w:ascii="Garamond" w:hAnsi="Garamond" w:cs="Arial"/>
          <w:i/>
          <w:iCs/>
          <w:sz w:val="22"/>
          <w:szCs w:val="22"/>
        </w:rPr>
        <w:t>instalaron</w:t>
      </w:r>
      <w:r w:rsidRPr="00D86ECA" w:rsidR="00D86ECA">
        <w:rPr>
          <w:rFonts w:ascii="Garamond" w:hAnsi="Garamond" w:cs="Arial"/>
          <w:i/>
          <w:iCs/>
          <w:sz w:val="22"/>
          <w:szCs w:val="22"/>
        </w:rPr>
        <w:t xml:space="preserve"> denominados Tac</w:t>
      </w:r>
      <w:r w:rsidR="00D86ECA">
        <w:rPr>
          <w:rFonts w:ascii="Garamond" w:hAnsi="Garamond" w:cs="Arial"/>
          <w:i/>
          <w:iCs/>
          <w:sz w:val="22"/>
          <w:szCs w:val="22"/>
        </w:rPr>
        <w:t>o</w:t>
      </w:r>
      <w:r w:rsidRPr="00D86ECA" w:rsidR="00D86ECA">
        <w:rPr>
          <w:rFonts w:ascii="Garamond" w:hAnsi="Garamond" w:cs="Arial"/>
          <w:i/>
          <w:iCs/>
          <w:sz w:val="22"/>
          <w:szCs w:val="22"/>
        </w:rPr>
        <w:t>s de</w:t>
      </w:r>
      <w:r w:rsidR="00D86ECA">
        <w:rPr>
          <w:rFonts w:ascii="Garamond" w:hAnsi="Garamond" w:cs="Arial"/>
          <w:i/>
          <w:iCs/>
          <w:sz w:val="22"/>
          <w:szCs w:val="22"/>
        </w:rPr>
        <w:t xml:space="preserve"> </w:t>
      </w:r>
      <w:r w:rsidRPr="00D86ECA" w:rsidR="00D86ECA">
        <w:rPr>
          <w:rFonts w:ascii="Garamond" w:hAnsi="Garamond" w:cs="Arial"/>
          <w:i/>
          <w:iCs/>
          <w:sz w:val="22"/>
          <w:szCs w:val="22"/>
        </w:rPr>
        <w:t>la 45 y puesto de com</w:t>
      </w:r>
      <w:r w:rsidR="00D86ECA">
        <w:rPr>
          <w:rFonts w:ascii="Garamond" w:hAnsi="Garamond" w:cs="Arial"/>
          <w:i/>
          <w:iCs/>
          <w:sz w:val="22"/>
          <w:szCs w:val="22"/>
        </w:rPr>
        <w:t>id</w:t>
      </w:r>
      <w:r w:rsidRPr="00D86ECA" w:rsidR="00D86ECA">
        <w:rPr>
          <w:rFonts w:ascii="Garamond" w:hAnsi="Garamond" w:cs="Arial"/>
          <w:i/>
          <w:iCs/>
          <w:sz w:val="22"/>
          <w:szCs w:val="22"/>
        </w:rPr>
        <w:t xml:space="preserve">as chile  CALLEL 45 #13-21 afectando gravemente el edificio Como persona </w:t>
      </w:r>
      <w:r w:rsidRPr="00D86ECA" w:rsidR="00D86ECA">
        <w:rPr>
          <w:rFonts w:ascii="Garamond" w:hAnsi="Garamond" w:cs="Arial"/>
          <w:i/>
          <w:iCs/>
          <w:sz w:val="22"/>
          <w:szCs w:val="22"/>
        </w:rPr>
        <w:t>Jurídica</w:t>
      </w:r>
      <w:r w:rsidRPr="00D86ECA" w:rsidR="00D86ECA">
        <w:rPr>
          <w:rFonts w:ascii="Garamond" w:hAnsi="Garamond" w:cs="Arial"/>
          <w:i/>
          <w:iCs/>
          <w:sz w:val="22"/>
          <w:szCs w:val="22"/>
        </w:rPr>
        <w:t>, a sus propietarios e inquilinos toda vez que el puesto de tacos se hi</w:t>
      </w:r>
      <w:r w:rsidR="00D86ECA">
        <w:rPr>
          <w:rFonts w:ascii="Garamond" w:hAnsi="Garamond" w:cs="Arial"/>
          <w:i/>
          <w:iCs/>
          <w:sz w:val="22"/>
          <w:szCs w:val="22"/>
        </w:rPr>
        <w:t>z</w:t>
      </w:r>
      <w:r w:rsidRPr="00D86ECA" w:rsidR="00D86ECA">
        <w:rPr>
          <w:rFonts w:ascii="Garamond" w:hAnsi="Garamond" w:cs="Arial"/>
          <w:i/>
          <w:iCs/>
          <w:sz w:val="22"/>
          <w:szCs w:val="22"/>
        </w:rPr>
        <w:t xml:space="preserve">o </w:t>
      </w:r>
      <w:r w:rsidR="00D86ECA">
        <w:rPr>
          <w:rFonts w:ascii="Garamond" w:hAnsi="Garamond" w:cs="Arial"/>
          <w:i/>
          <w:iCs/>
          <w:sz w:val="22"/>
          <w:szCs w:val="22"/>
        </w:rPr>
        <w:t>famoso por la plataforma</w:t>
      </w:r>
      <w:r w:rsidRPr="00D86ECA" w:rsidR="00D86ECA">
        <w:rPr>
          <w:rFonts w:ascii="Garamond" w:hAnsi="Garamond" w:cs="Arial"/>
          <w:i/>
          <w:iCs/>
          <w:sz w:val="22"/>
          <w:szCs w:val="22"/>
        </w:rPr>
        <w:t xml:space="preserve"> la plataforma </w:t>
      </w:r>
      <w:proofErr w:type="spellStart"/>
      <w:r w:rsidRPr="00D86ECA" w:rsidR="00D86ECA">
        <w:rPr>
          <w:rFonts w:ascii="Garamond" w:hAnsi="Garamond" w:cs="Arial"/>
          <w:i/>
          <w:iCs/>
          <w:sz w:val="22"/>
          <w:szCs w:val="22"/>
        </w:rPr>
        <w:t>tik</w:t>
      </w:r>
      <w:proofErr w:type="spellEnd"/>
      <w:r w:rsidRPr="00D86ECA" w:rsidR="00D86ECA">
        <w:rPr>
          <w:rFonts w:ascii="Garamond" w:hAnsi="Garamond" w:cs="Arial"/>
          <w:i/>
          <w:iCs/>
          <w:sz w:val="22"/>
          <w:szCs w:val="22"/>
        </w:rPr>
        <w:t xml:space="preserve"> </w:t>
      </w:r>
      <w:proofErr w:type="spellStart"/>
      <w:r w:rsidRPr="00D86ECA" w:rsidR="00D86ECA">
        <w:rPr>
          <w:rFonts w:ascii="Garamond" w:hAnsi="Garamond" w:cs="Arial"/>
          <w:i/>
          <w:iCs/>
          <w:sz w:val="22"/>
          <w:szCs w:val="22"/>
        </w:rPr>
        <w:t>tok</w:t>
      </w:r>
      <w:proofErr w:type="spellEnd"/>
      <w:r w:rsidR="00D86ECA">
        <w:rPr>
          <w:rFonts w:ascii="Garamond" w:hAnsi="Garamond" w:cs="Arial"/>
          <w:i/>
          <w:iCs/>
          <w:sz w:val="22"/>
          <w:szCs w:val="22"/>
        </w:rPr>
        <w:t>, por lo que mucha gente quiere</w:t>
      </w:r>
      <w:r w:rsidRPr="00D86ECA" w:rsidR="00D86ECA">
        <w:rPr>
          <w:rFonts w:ascii="Garamond" w:hAnsi="Garamond" w:cs="Arial"/>
          <w:i/>
          <w:iCs/>
          <w:sz w:val="22"/>
          <w:szCs w:val="22"/>
        </w:rPr>
        <w:t xml:space="preserve"> lo venir a comer </w:t>
      </w:r>
      <w:r w:rsidRPr="00D86ECA" w:rsidR="00D86ECA">
        <w:rPr>
          <w:rFonts w:ascii="Garamond" w:hAnsi="Garamond" w:cs="Arial"/>
          <w:i/>
          <w:iCs/>
          <w:sz w:val="22"/>
          <w:szCs w:val="22"/>
        </w:rPr>
        <w:t>allí</w:t>
      </w:r>
      <w:r w:rsidRPr="00D86ECA" w:rsidR="00D86ECA">
        <w:rPr>
          <w:rFonts w:ascii="Garamond" w:hAnsi="Garamond" w:cs="Arial"/>
          <w:i/>
          <w:iCs/>
          <w:sz w:val="22"/>
          <w:szCs w:val="22"/>
        </w:rPr>
        <w:t xml:space="preserve">, el problema radica en que es espació </w:t>
      </w:r>
      <w:r w:rsidRPr="00D86ECA" w:rsidR="00D86ECA">
        <w:rPr>
          <w:rFonts w:ascii="Garamond" w:hAnsi="Garamond" w:cs="Arial"/>
          <w:i/>
          <w:iCs/>
          <w:sz w:val="22"/>
          <w:szCs w:val="22"/>
        </w:rPr>
        <w:t>público</w:t>
      </w:r>
      <w:r w:rsidRPr="00D86ECA" w:rsidR="00D86ECA">
        <w:rPr>
          <w:rFonts w:ascii="Garamond" w:hAnsi="Garamond" w:cs="Arial"/>
          <w:i/>
          <w:iCs/>
          <w:sz w:val="22"/>
          <w:szCs w:val="22"/>
        </w:rPr>
        <w:t>, pero no solo e</w:t>
      </w:r>
      <w:r w:rsidR="00D86ECA">
        <w:rPr>
          <w:rFonts w:ascii="Garamond" w:hAnsi="Garamond" w:cs="Arial"/>
          <w:i/>
          <w:iCs/>
          <w:sz w:val="22"/>
          <w:szCs w:val="22"/>
        </w:rPr>
        <w:t>s</w:t>
      </w:r>
      <w:r w:rsidRPr="00D86ECA" w:rsidR="00D86ECA">
        <w:rPr>
          <w:rFonts w:ascii="Garamond" w:hAnsi="Garamond" w:cs="Arial"/>
          <w:i/>
          <w:iCs/>
          <w:sz w:val="22"/>
          <w:szCs w:val="22"/>
        </w:rPr>
        <w:t xml:space="preserve">o sino que las largas filas han </w:t>
      </w:r>
      <w:r w:rsidRPr="00D86ECA" w:rsidR="00FB19AF">
        <w:rPr>
          <w:rFonts w:ascii="Garamond" w:hAnsi="Garamond" w:cs="Arial"/>
          <w:i/>
          <w:iCs/>
          <w:sz w:val="22"/>
          <w:szCs w:val="22"/>
        </w:rPr>
        <w:t>ocupado</w:t>
      </w:r>
      <w:r w:rsidRPr="00D86ECA" w:rsidR="00D86ECA">
        <w:rPr>
          <w:rFonts w:ascii="Garamond" w:hAnsi="Garamond" w:cs="Arial"/>
          <w:i/>
          <w:iCs/>
          <w:sz w:val="22"/>
          <w:szCs w:val="22"/>
        </w:rPr>
        <w:t xml:space="preserve"> un espacio </w:t>
      </w:r>
      <w:r w:rsidRPr="00D86ECA" w:rsidR="00FB19AF">
        <w:rPr>
          <w:rFonts w:ascii="Garamond" w:hAnsi="Garamond" w:cs="Arial"/>
          <w:i/>
          <w:iCs/>
          <w:sz w:val="22"/>
          <w:szCs w:val="22"/>
        </w:rPr>
        <w:t>público</w:t>
      </w:r>
      <w:r w:rsidRPr="00D86ECA" w:rsidR="00D86ECA">
        <w:rPr>
          <w:rFonts w:ascii="Garamond" w:hAnsi="Garamond" w:cs="Arial"/>
          <w:i/>
          <w:iCs/>
          <w:sz w:val="22"/>
          <w:szCs w:val="22"/>
        </w:rPr>
        <w:t>, pero no Privada, come</w:t>
      </w:r>
      <w:r w:rsidR="00D86ECA">
        <w:rPr>
          <w:rFonts w:ascii="Garamond" w:hAnsi="Garamond" w:cs="Arial"/>
          <w:i/>
          <w:iCs/>
          <w:sz w:val="22"/>
          <w:szCs w:val="22"/>
        </w:rPr>
        <w:t>n</w:t>
      </w:r>
      <w:r w:rsidRPr="00D86ECA" w:rsidR="00D86ECA">
        <w:rPr>
          <w:rFonts w:ascii="Garamond" w:hAnsi="Garamond" w:cs="Arial"/>
          <w:i/>
          <w:iCs/>
          <w:sz w:val="22"/>
          <w:szCs w:val="22"/>
        </w:rPr>
        <w:t xml:space="preserve"> </w:t>
      </w:r>
      <w:r w:rsidR="00D86ECA">
        <w:rPr>
          <w:rFonts w:ascii="Garamond" w:hAnsi="Garamond" w:cs="Arial"/>
          <w:i/>
          <w:iCs/>
          <w:sz w:val="22"/>
          <w:szCs w:val="22"/>
        </w:rPr>
        <w:t>en</w:t>
      </w:r>
      <w:r w:rsidRPr="00D86ECA" w:rsidR="00D86ECA">
        <w:rPr>
          <w:rFonts w:ascii="Garamond" w:hAnsi="Garamond" w:cs="Arial"/>
          <w:i/>
          <w:iCs/>
          <w:sz w:val="22"/>
          <w:szCs w:val="22"/>
        </w:rPr>
        <w:t xml:space="preserve"> la </w:t>
      </w:r>
      <w:r w:rsidRPr="00D86ECA" w:rsidR="00D86ECA">
        <w:rPr>
          <w:rFonts w:ascii="Garamond" w:hAnsi="Garamond" w:cs="Arial"/>
          <w:i/>
          <w:iCs/>
          <w:sz w:val="22"/>
          <w:szCs w:val="22"/>
        </w:rPr>
        <w:t>p</w:t>
      </w:r>
      <w:r w:rsidR="00D86ECA">
        <w:rPr>
          <w:rFonts w:ascii="Garamond" w:hAnsi="Garamond" w:cs="Arial"/>
          <w:i/>
          <w:iCs/>
          <w:sz w:val="22"/>
          <w:szCs w:val="22"/>
        </w:rPr>
        <w:t>o</w:t>
      </w:r>
      <w:r w:rsidRPr="00D86ECA" w:rsidR="00D86ECA">
        <w:rPr>
          <w:rFonts w:ascii="Garamond" w:hAnsi="Garamond" w:cs="Arial"/>
          <w:i/>
          <w:iCs/>
          <w:sz w:val="22"/>
          <w:szCs w:val="22"/>
        </w:rPr>
        <w:t>rtería</w:t>
      </w:r>
      <w:r w:rsidRPr="00D86ECA" w:rsidR="00D86ECA">
        <w:rPr>
          <w:rFonts w:ascii="Garamond" w:hAnsi="Garamond" w:cs="Arial"/>
          <w:i/>
          <w:iCs/>
          <w:sz w:val="22"/>
          <w:szCs w:val="22"/>
        </w:rPr>
        <w:t xml:space="preserve"> </w:t>
      </w:r>
      <w:r w:rsidR="00D86ECA">
        <w:rPr>
          <w:rFonts w:ascii="Garamond" w:hAnsi="Garamond" w:cs="Arial"/>
          <w:i/>
          <w:iCs/>
          <w:sz w:val="22"/>
          <w:szCs w:val="22"/>
        </w:rPr>
        <w:t>del edificio</w:t>
      </w:r>
      <w:r w:rsidRPr="00D86ECA" w:rsidR="00D86ECA">
        <w:rPr>
          <w:rFonts w:ascii="Garamond" w:hAnsi="Garamond" w:cs="Arial"/>
          <w:i/>
          <w:iCs/>
          <w:sz w:val="22"/>
          <w:szCs w:val="22"/>
        </w:rPr>
        <w:t xml:space="preserve"> d</w:t>
      </w:r>
      <w:r w:rsidR="00D86ECA">
        <w:rPr>
          <w:rFonts w:ascii="Garamond" w:hAnsi="Garamond" w:cs="Arial"/>
          <w:i/>
          <w:iCs/>
          <w:sz w:val="22"/>
          <w:szCs w:val="22"/>
        </w:rPr>
        <w:t>ej</w:t>
      </w:r>
      <w:r w:rsidRPr="00D86ECA" w:rsidR="00D86ECA">
        <w:rPr>
          <w:rFonts w:ascii="Garamond" w:hAnsi="Garamond" w:cs="Arial"/>
          <w:i/>
          <w:iCs/>
          <w:sz w:val="22"/>
          <w:szCs w:val="22"/>
        </w:rPr>
        <w:t xml:space="preserve">ando los </w:t>
      </w:r>
      <w:r w:rsidRPr="00D86ECA" w:rsidR="00D86ECA">
        <w:rPr>
          <w:rFonts w:ascii="Garamond" w:hAnsi="Garamond" w:cs="Arial"/>
          <w:i/>
          <w:iCs/>
          <w:sz w:val="22"/>
          <w:szCs w:val="22"/>
        </w:rPr>
        <w:t>vehículos</w:t>
      </w:r>
      <w:r w:rsidRPr="00D86ECA" w:rsidR="00D86ECA">
        <w:rPr>
          <w:rFonts w:ascii="Garamond" w:hAnsi="Garamond" w:cs="Arial"/>
          <w:i/>
          <w:iCs/>
          <w:sz w:val="22"/>
          <w:szCs w:val="22"/>
        </w:rPr>
        <w:t xml:space="preserve"> los parquean en la </w:t>
      </w:r>
      <w:r w:rsidRPr="00D86ECA" w:rsidR="00FB19AF">
        <w:rPr>
          <w:rFonts w:ascii="Garamond" w:hAnsi="Garamond" w:cs="Arial"/>
          <w:i/>
          <w:iCs/>
          <w:sz w:val="22"/>
          <w:szCs w:val="22"/>
        </w:rPr>
        <w:t>env</w:t>
      </w:r>
      <w:r w:rsidR="00FB19AF">
        <w:rPr>
          <w:rFonts w:ascii="Garamond" w:hAnsi="Garamond" w:cs="Arial"/>
          <w:i/>
          <w:iCs/>
          <w:sz w:val="22"/>
          <w:szCs w:val="22"/>
        </w:rPr>
        <w:t>ía</w:t>
      </w:r>
      <w:r w:rsidRPr="00D86ECA" w:rsidR="00D86ECA">
        <w:rPr>
          <w:rFonts w:ascii="Garamond" w:hAnsi="Garamond" w:cs="Arial"/>
          <w:i/>
          <w:iCs/>
          <w:sz w:val="22"/>
          <w:szCs w:val="22"/>
        </w:rPr>
        <w:t xml:space="preserve"> </w:t>
      </w:r>
      <w:r w:rsidRPr="00D86ECA" w:rsidR="00D86ECA">
        <w:rPr>
          <w:rFonts w:ascii="Garamond" w:hAnsi="Garamond" w:cs="Arial"/>
          <w:i/>
          <w:iCs/>
          <w:sz w:val="22"/>
          <w:szCs w:val="22"/>
        </w:rPr>
        <w:t>común</w:t>
      </w:r>
      <w:r w:rsidRPr="00D86ECA" w:rsidR="00D86ECA">
        <w:rPr>
          <w:rFonts w:ascii="Garamond" w:hAnsi="Garamond" w:cs="Arial"/>
          <w:i/>
          <w:iCs/>
          <w:sz w:val="22"/>
          <w:szCs w:val="22"/>
        </w:rPr>
        <w:t xml:space="preserve"> y privada de </w:t>
      </w:r>
      <w:r w:rsidR="00D86ECA">
        <w:rPr>
          <w:rFonts w:ascii="Garamond" w:hAnsi="Garamond" w:cs="Arial"/>
          <w:i/>
          <w:iCs/>
          <w:sz w:val="22"/>
          <w:szCs w:val="22"/>
        </w:rPr>
        <w:t>la</w:t>
      </w:r>
      <w:r w:rsidRPr="00D86ECA" w:rsidR="00D86ECA">
        <w:rPr>
          <w:rFonts w:ascii="Garamond" w:hAnsi="Garamond" w:cs="Arial"/>
          <w:i/>
          <w:iCs/>
          <w:sz w:val="22"/>
          <w:szCs w:val="22"/>
        </w:rPr>
        <w:t xml:space="preserve"> </w:t>
      </w:r>
      <w:r w:rsidRPr="00D86ECA" w:rsidR="00FB19AF">
        <w:rPr>
          <w:rFonts w:ascii="Garamond" w:hAnsi="Garamond" w:cs="Arial"/>
          <w:i/>
          <w:iCs/>
          <w:sz w:val="22"/>
          <w:szCs w:val="22"/>
        </w:rPr>
        <w:t>Bahía</w:t>
      </w:r>
      <w:r w:rsidR="00485815">
        <w:rPr>
          <w:rFonts w:ascii="Garamond" w:hAnsi="Garamond" w:cs="Arial"/>
          <w:i/>
          <w:iCs/>
          <w:sz w:val="22"/>
          <w:szCs w:val="22"/>
        </w:rPr>
        <w:t>.(…)”</w:t>
      </w:r>
      <w:bookmarkEnd w:id="1"/>
    </w:p>
    <w:p w:rsidR="0015709D" w:rsidP="00B32143" w:rsidRDefault="0015709D" w14:paraId="4C365F8C" w14:textId="77777777">
      <w:pPr>
        <w:spacing w:after="0" w:line="240" w:lineRule="auto"/>
        <w:jc w:val="both"/>
        <w:rPr>
          <w:rFonts w:ascii="Garamond" w:hAnsi="Garamond" w:cs="Arial"/>
          <w:sz w:val="22"/>
          <w:szCs w:val="22"/>
          <w:lang w:val="es-CO"/>
        </w:rPr>
      </w:pPr>
    </w:p>
    <w:p w:rsidR="006C1209" w:rsidP="006C1209" w:rsidRDefault="006C1209" w14:paraId="0DD248B0" w14:textId="187F8ADE">
      <w:pPr>
        <w:pStyle w:val="Standard"/>
        <w:jc w:val="both"/>
        <w:rPr>
          <w:rFonts w:ascii="Garamond" w:hAnsi="Garamond" w:cs="Arial"/>
          <w:sz w:val="22"/>
          <w:szCs w:val="22"/>
        </w:rPr>
      </w:pPr>
      <w:r w:rsidRPr="006C1209">
        <w:rPr>
          <w:rFonts w:ascii="Garamond" w:hAnsi="Garamond" w:cs="Arial"/>
          <w:sz w:val="22"/>
          <w:szCs w:val="22"/>
        </w:rPr>
        <w:t xml:space="preserve">De conformidad con las competencias señaladas en al artículo 86, numeral 7 del Decreto Ley 1421 de 1993, modificado por la Ley 2116 del 2021, artículo 11 numeral 7, donde señala las atribuciones que le corresponden a los alcaldes locales en esta materia así: </w:t>
      </w:r>
      <w:r w:rsidRPr="006C1209">
        <w:rPr>
          <w:rFonts w:ascii="Garamond" w:hAnsi="Garamond" w:cs="Arial"/>
          <w:i/>
          <w:iCs/>
          <w:sz w:val="22"/>
          <w:szCs w:val="22"/>
        </w:rPr>
        <w:t>“Dictar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rsidRPr="006C1209" w:rsidR="006C1209" w:rsidP="006C1209" w:rsidRDefault="006C1209" w14:paraId="6FFF388B" w14:textId="77777777">
      <w:pPr>
        <w:pStyle w:val="Standard"/>
        <w:jc w:val="both"/>
        <w:rPr>
          <w:rFonts w:ascii="Garamond" w:hAnsi="Garamond" w:cs="Arial"/>
          <w:sz w:val="22"/>
          <w:szCs w:val="22"/>
        </w:rPr>
      </w:pPr>
    </w:p>
    <w:p w:rsidR="0043266A" w:rsidP="006C1209" w:rsidRDefault="006C1209" w14:paraId="05B8D2BC" w14:textId="7AAFB602">
      <w:pPr>
        <w:pStyle w:val="Standard"/>
        <w:jc w:val="both"/>
        <w:rPr>
          <w:rFonts w:ascii="Garamond" w:hAnsi="Garamond" w:cs="Arial"/>
          <w:sz w:val="22"/>
          <w:szCs w:val="22"/>
        </w:rPr>
      </w:pPr>
      <w:r w:rsidRPr="006C1209">
        <w:rPr>
          <w:rFonts w:ascii="Garamond" w:hAnsi="Garamond" w:cs="Arial"/>
          <w:sz w:val="22"/>
          <w:szCs w:val="22"/>
        </w:rPr>
        <w:t xml:space="preserve">En este marco, se le informa que la Alcaldía Local de </w:t>
      </w:r>
      <w:r>
        <w:rPr>
          <w:rFonts w:ascii="Garamond" w:hAnsi="Garamond" w:cs="Arial"/>
          <w:sz w:val="22"/>
          <w:szCs w:val="22"/>
        </w:rPr>
        <w:t>Chapinero,</w:t>
      </w:r>
      <w:r w:rsidRPr="006C1209">
        <w:rPr>
          <w:rFonts w:ascii="Garamond" w:hAnsi="Garamond" w:cs="Arial"/>
          <w:sz w:val="22"/>
          <w:szCs w:val="22"/>
        </w:rPr>
        <w:t xml:space="preserve"> realiz</w:t>
      </w:r>
      <w:r>
        <w:rPr>
          <w:rFonts w:ascii="Garamond" w:hAnsi="Garamond" w:cs="Arial"/>
          <w:sz w:val="22"/>
          <w:szCs w:val="22"/>
        </w:rPr>
        <w:t>o el día 12 de agosto del presente año,</w:t>
      </w:r>
      <w:r w:rsidRPr="006C1209">
        <w:rPr>
          <w:rFonts w:ascii="Garamond" w:hAnsi="Garamond" w:cs="Arial"/>
          <w:sz w:val="22"/>
          <w:szCs w:val="22"/>
        </w:rPr>
        <w:t xml:space="preserve"> operativo</w:t>
      </w:r>
      <w:r>
        <w:rPr>
          <w:rFonts w:ascii="Garamond" w:hAnsi="Garamond" w:cs="Arial"/>
          <w:sz w:val="22"/>
          <w:szCs w:val="22"/>
        </w:rPr>
        <w:t xml:space="preserve"> de espacio público </w:t>
      </w:r>
      <w:r w:rsidRPr="006C1209">
        <w:rPr>
          <w:rFonts w:ascii="Garamond" w:hAnsi="Garamond" w:cs="Arial"/>
          <w:sz w:val="22"/>
          <w:szCs w:val="22"/>
        </w:rPr>
        <w:t>en</w:t>
      </w:r>
      <w:r w:rsidRPr="006C1209">
        <w:rPr>
          <w:rFonts w:ascii="Garamond" w:hAnsi="Garamond" w:cs="Arial"/>
          <w:sz w:val="22"/>
          <w:szCs w:val="22"/>
        </w:rPr>
        <w:t xml:space="preserve"> el sector que usted menciona, en donde se socializ</w:t>
      </w:r>
      <w:r>
        <w:rPr>
          <w:rFonts w:ascii="Garamond" w:hAnsi="Garamond" w:cs="Arial"/>
          <w:sz w:val="22"/>
          <w:szCs w:val="22"/>
        </w:rPr>
        <w:t>o</w:t>
      </w:r>
      <w:r w:rsidRPr="006C1209">
        <w:rPr>
          <w:rFonts w:ascii="Garamond" w:hAnsi="Garamond" w:cs="Arial"/>
          <w:sz w:val="22"/>
          <w:szCs w:val="22"/>
        </w:rPr>
        <w:t xml:space="preserve"> y sensibiliz</w:t>
      </w:r>
      <w:r>
        <w:rPr>
          <w:rFonts w:ascii="Garamond" w:hAnsi="Garamond" w:cs="Arial"/>
          <w:sz w:val="22"/>
          <w:szCs w:val="22"/>
        </w:rPr>
        <w:t>o</w:t>
      </w:r>
      <w:r w:rsidRPr="006C1209">
        <w:rPr>
          <w:rFonts w:ascii="Garamond" w:hAnsi="Garamond" w:cs="Arial"/>
          <w:sz w:val="22"/>
          <w:szCs w:val="22"/>
        </w:rPr>
        <w:t xml:space="preserve"> sobre el numeral 9 del artículo 86 de la Ley 1421 de 1993 y la Ley 1801 de 2016 Código Nacional De Seguridad </w:t>
      </w:r>
      <w:r>
        <w:rPr>
          <w:rFonts w:ascii="Garamond" w:hAnsi="Garamond" w:cs="Arial"/>
          <w:sz w:val="22"/>
          <w:szCs w:val="22"/>
        </w:rPr>
        <w:t>y</w:t>
      </w:r>
      <w:r w:rsidRPr="006C1209">
        <w:rPr>
          <w:rFonts w:ascii="Garamond" w:hAnsi="Garamond" w:cs="Arial"/>
          <w:sz w:val="22"/>
          <w:szCs w:val="22"/>
        </w:rPr>
        <w:t xml:space="preserve"> Convivencia Ciudadana</w:t>
      </w:r>
      <w:r>
        <w:rPr>
          <w:rFonts w:ascii="Garamond" w:hAnsi="Garamond" w:cs="Arial"/>
          <w:sz w:val="22"/>
          <w:szCs w:val="22"/>
        </w:rPr>
        <w:t>, de la misma forma lo enmarado en</w:t>
      </w:r>
      <w:r w:rsidRPr="006C1209">
        <w:rPr>
          <w:rFonts w:ascii="Garamond" w:hAnsi="Garamond" w:cs="Arial"/>
          <w:sz w:val="22"/>
          <w:szCs w:val="22"/>
        </w:rPr>
        <w:t xml:space="preserve"> el Decreto 493 de 2023.</w:t>
      </w:r>
    </w:p>
    <w:p w:rsidR="006C1209" w:rsidP="006C1209" w:rsidRDefault="006C1209" w14:paraId="0845F8B9" w14:textId="77777777">
      <w:pPr>
        <w:pStyle w:val="Standard"/>
        <w:jc w:val="both"/>
        <w:rPr>
          <w:rFonts w:ascii="Garamond" w:hAnsi="Garamond" w:cs="Arial"/>
          <w:sz w:val="22"/>
          <w:szCs w:val="22"/>
        </w:rPr>
      </w:pPr>
    </w:p>
    <w:p w:rsidR="008C6C03" w:rsidP="006C1209" w:rsidRDefault="008C6C03" w14:paraId="550A8C18" w14:textId="19FA450C">
      <w:pPr>
        <w:pStyle w:val="Standard"/>
        <w:jc w:val="both"/>
        <w:rPr>
          <w:rFonts w:ascii="Garamond" w:hAnsi="Garamond" w:cs="Arial"/>
          <w:sz w:val="22"/>
          <w:szCs w:val="22"/>
        </w:rPr>
      </w:pPr>
      <w:r>
        <w:rPr>
          <w:rFonts w:ascii="Garamond" w:hAnsi="Garamond" w:cs="Arial"/>
          <w:noProof/>
          <w:sz w:val="22"/>
          <w:szCs w:val="22"/>
        </w:rPr>
        <w:drawing>
          <wp:inline distT="0" distB="0" distL="0" distR="0" wp14:anchorId="36AAED26" wp14:editId="4466B2C2">
            <wp:extent cx="2998270" cy="205923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3010585" cy="2067693"/>
                    </a:xfrm>
                    <a:prstGeom prst="rect">
                      <a:avLst/>
                    </a:prstGeom>
                    <a:noFill/>
                  </pic:spPr>
                </pic:pic>
              </a:graphicData>
            </a:graphic>
          </wp:inline>
        </w:drawing>
      </w:r>
      <w:r>
        <w:rPr>
          <w:rFonts w:ascii="Garamond" w:hAnsi="Garamond" w:cs="Arial"/>
          <w:noProof/>
          <w:sz w:val="22"/>
          <w:szCs w:val="22"/>
        </w:rPr>
        <w:drawing>
          <wp:inline distT="0" distB="0" distL="0" distR="0" wp14:anchorId="07EE6183" wp14:editId="2CD1228E">
            <wp:extent cx="2892392" cy="2058035"/>
            <wp:effectExtent l="0" t="0" r="381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1630" cy="2071723"/>
                    </a:xfrm>
                    <a:prstGeom prst="rect">
                      <a:avLst/>
                    </a:prstGeom>
                    <a:noFill/>
                  </pic:spPr>
                </pic:pic>
              </a:graphicData>
            </a:graphic>
          </wp:inline>
        </w:drawing>
      </w:r>
    </w:p>
    <w:p w:rsidRPr="006C1209" w:rsidR="006C1209" w:rsidP="65BF6095" w:rsidRDefault="006C1209" w14:paraId="4A358749" w14:textId="259B21C4">
      <w:pPr>
        <w:pStyle w:val="Standard"/>
        <w:jc w:val="both"/>
        <w:rPr>
          <w:rFonts w:ascii="Garamond" w:hAnsi="Garamond" w:cs="Arial"/>
          <w:i w:val="1"/>
          <w:iCs w:val="1"/>
          <w:sz w:val="22"/>
          <w:szCs w:val="22"/>
          <w:lang w:val="es-ES"/>
        </w:rPr>
      </w:pPr>
      <w:r w:rsidRPr="65BF6095" w:rsidR="006C1209">
        <w:rPr>
          <w:rFonts w:ascii="Garamond" w:hAnsi="Garamond" w:cs="Arial"/>
          <w:sz w:val="22"/>
          <w:szCs w:val="22"/>
          <w:lang w:val="es-ES"/>
        </w:rPr>
        <w:t xml:space="preserve">Así mismo, la Alcaldía Local de </w:t>
      </w:r>
      <w:r w:rsidRPr="65BF6095" w:rsidR="008C6C03">
        <w:rPr>
          <w:rFonts w:ascii="Garamond" w:hAnsi="Garamond" w:cs="Arial"/>
          <w:sz w:val="22"/>
          <w:szCs w:val="22"/>
          <w:lang w:val="es-ES"/>
        </w:rPr>
        <w:t>Chapinero</w:t>
      </w:r>
      <w:r w:rsidRPr="65BF6095" w:rsidR="006C1209">
        <w:rPr>
          <w:rFonts w:ascii="Garamond" w:hAnsi="Garamond" w:cs="Arial"/>
          <w:sz w:val="22"/>
          <w:szCs w:val="22"/>
          <w:lang w:val="es-ES"/>
        </w:rPr>
        <w:t xml:space="preserve">, le informa que no autoriza las ventas informales en el espacio público, pues el alcance de esta entidad es recuperar los espacios públicos de la localidad. Vale la pena comentarle que frente a las políticas de recuperación de espacio público y los derechos fundamentales de los vendedores informales, la Sentencia T-772 de 2003 de la Corte Constitucional señaló: </w:t>
      </w:r>
      <w:r w:rsidRPr="65BF6095" w:rsidR="006C1209">
        <w:rPr>
          <w:rFonts w:ascii="Garamond" w:hAnsi="Garamond" w:cs="Arial"/>
          <w:i w:val="1"/>
          <w:iCs w:val="1"/>
          <w:sz w:val="22"/>
          <w:szCs w:val="22"/>
          <w:lang w:val="es-ES"/>
        </w:rPr>
        <w:t>“(...) Las autoridades sí tienen el deber y la potestad constitucionales de adelantar políticas, programas y medidas orientadas a recuperar y preservar el espacio público, pero tales políticas, programas y medidas (i) se han de adelantar siguiendo el debido proceso y dándole a los afectados un trato digno, (</w:t>
      </w:r>
      <w:r w:rsidRPr="65BF6095" w:rsidR="006C1209">
        <w:rPr>
          <w:rFonts w:ascii="Garamond" w:hAnsi="Garamond" w:cs="Arial"/>
          <w:i w:val="1"/>
          <w:iCs w:val="1"/>
          <w:sz w:val="22"/>
          <w:szCs w:val="22"/>
          <w:lang w:val="es-ES"/>
        </w:rPr>
        <w:t>ii</w:t>
      </w:r>
      <w:r w:rsidRPr="65BF6095" w:rsidR="006C1209">
        <w:rPr>
          <w:rFonts w:ascii="Garamond" w:hAnsi="Garamond" w:cs="Arial"/>
          <w:i w:val="1"/>
          <w:iCs w:val="1"/>
          <w:sz w:val="22"/>
          <w:szCs w:val="22"/>
          <w:lang w:val="es-ES"/>
        </w:rPr>
        <w:t>) deben respetar la confianza legítima de los afectados, (</w:t>
      </w:r>
      <w:r w:rsidRPr="65BF6095" w:rsidR="006C1209">
        <w:rPr>
          <w:rFonts w:ascii="Garamond" w:hAnsi="Garamond" w:cs="Arial"/>
          <w:i w:val="1"/>
          <w:iCs w:val="1"/>
          <w:sz w:val="22"/>
          <w:szCs w:val="22"/>
          <w:lang w:val="es-ES"/>
        </w:rPr>
        <w:t>iii</w:t>
      </w:r>
      <w:r w:rsidRPr="65BF6095" w:rsidR="006C1209">
        <w:rPr>
          <w:rFonts w:ascii="Garamond" w:hAnsi="Garamond" w:cs="Arial"/>
          <w:i w:val="1"/>
          <w:iCs w:val="1"/>
          <w:sz w:val="22"/>
          <w:szCs w:val="22"/>
          <w:lang w:val="es-ES"/>
        </w:rPr>
        <w:t>) deben estar precedidas de una cuidadosa evaluación de la realidad sobre la cual habrán de tener efectos, con el seguimiento y la actualización necesarios para guardar correspondencia en su alcance y características con dicha realidad, con miras a asegurar el goce efectivo de derechos constitucionales fundamentales, y (</w:t>
      </w:r>
      <w:r w:rsidRPr="65BF6095" w:rsidR="006C1209">
        <w:rPr>
          <w:rFonts w:ascii="Garamond" w:hAnsi="Garamond" w:cs="Arial"/>
          <w:i w:val="1"/>
          <w:iCs w:val="1"/>
          <w:sz w:val="22"/>
          <w:szCs w:val="22"/>
          <w:lang w:val="es-ES"/>
        </w:rPr>
        <w:t>iv</w:t>
      </w:r>
      <w:r w:rsidRPr="65BF6095" w:rsidR="006C1209">
        <w:rPr>
          <w:rFonts w:ascii="Garamond" w:hAnsi="Garamond" w:cs="Arial"/>
          <w:i w:val="1"/>
          <w:iCs w:val="1"/>
          <w:sz w:val="22"/>
          <w:szCs w:val="22"/>
          <w:lang w:val="es-ES"/>
        </w:rPr>
        <w:t>) no se pueden adelantar en forma tal que se lesione desproporcionadamente el derecho al mínimo vital de los sectores más vulnerables y pobres de la población, ni de manera tal que se prive a quienes no cuentan con oportunidades económicas en el sector formal de los únicos medios lícitos de subsistencia que tienen a su disposición.(…)”</w:t>
      </w:r>
    </w:p>
    <w:p w:rsidR="006C1209" w:rsidP="006C1209" w:rsidRDefault="006C1209" w14:paraId="15F8F08D" w14:textId="0A3112A3">
      <w:pPr>
        <w:pStyle w:val="Standard"/>
        <w:jc w:val="both"/>
        <w:rPr>
          <w:rFonts w:ascii="Garamond" w:hAnsi="Garamond" w:cs="Arial"/>
          <w:sz w:val="22"/>
          <w:szCs w:val="22"/>
        </w:rPr>
      </w:pPr>
    </w:p>
    <w:p w:rsidR="008C6C03" w:rsidP="008C6C03" w:rsidRDefault="00850B43" w14:paraId="73F2516D" w14:textId="444BAB8B">
      <w:pPr>
        <w:pStyle w:val="Standard"/>
        <w:jc w:val="both"/>
        <w:rPr>
          <w:rFonts w:ascii="Garamond" w:hAnsi="Garamond" w:cs="Arial"/>
          <w:sz w:val="22"/>
          <w:szCs w:val="22"/>
        </w:rPr>
      </w:pPr>
      <w:r>
        <w:rPr>
          <w:rFonts w:ascii="Garamond" w:hAnsi="Garamond" w:cs="Arial"/>
          <w:sz w:val="22"/>
          <w:szCs w:val="22"/>
        </w:rPr>
        <w:t>En el mismo sentido</w:t>
      </w:r>
      <w:r w:rsidRPr="008C6C03" w:rsidR="008C6C03">
        <w:rPr>
          <w:rFonts w:ascii="Garamond" w:hAnsi="Garamond" w:cs="Arial"/>
          <w:sz w:val="22"/>
          <w:szCs w:val="22"/>
        </w:rPr>
        <w:t xml:space="preserve">, </w:t>
      </w:r>
      <w:r>
        <w:rPr>
          <w:rFonts w:ascii="Garamond" w:hAnsi="Garamond" w:cs="Arial"/>
          <w:sz w:val="22"/>
          <w:szCs w:val="22"/>
        </w:rPr>
        <w:t>este Despacho Local</w:t>
      </w:r>
      <w:r w:rsidRPr="008C6C03" w:rsidR="008C6C03">
        <w:rPr>
          <w:rFonts w:ascii="Garamond" w:hAnsi="Garamond" w:cs="Arial"/>
          <w:sz w:val="22"/>
          <w:szCs w:val="22"/>
        </w:rPr>
        <w:t xml:space="preserve"> inform</w:t>
      </w:r>
      <w:r>
        <w:rPr>
          <w:rFonts w:ascii="Garamond" w:hAnsi="Garamond" w:cs="Arial"/>
          <w:sz w:val="22"/>
          <w:szCs w:val="22"/>
        </w:rPr>
        <w:t>a,</w:t>
      </w:r>
      <w:r w:rsidRPr="008C6C03" w:rsidR="008C6C03">
        <w:rPr>
          <w:rFonts w:ascii="Garamond" w:hAnsi="Garamond" w:cs="Arial"/>
          <w:sz w:val="22"/>
          <w:szCs w:val="22"/>
        </w:rPr>
        <w:t xml:space="preserve"> que se dio traslado de su petición al Instituto Para la Economía Social (IPES), de acuerdo con el Artículo 21 de la Ley 1755 de 2015, con Radicado Orfeo No.</w:t>
      </w:r>
      <w:r w:rsidRPr="00E9139F" w:rsidR="00E9139F">
        <w:t xml:space="preserve"> </w:t>
      </w:r>
      <w:r w:rsidRPr="00E9139F" w:rsidR="00E9139F">
        <w:rPr>
          <w:rFonts w:ascii="Garamond" w:hAnsi="Garamond" w:cs="Arial"/>
          <w:sz w:val="22"/>
          <w:szCs w:val="22"/>
        </w:rPr>
        <w:t>20255230298181</w:t>
      </w:r>
      <w:r w:rsidRPr="008C6C03" w:rsidR="008C6C03">
        <w:rPr>
          <w:rFonts w:ascii="Garamond" w:hAnsi="Garamond" w:cs="Arial"/>
          <w:sz w:val="22"/>
          <w:szCs w:val="22"/>
        </w:rPr>
        <w:t xml:space="preserve">, para que en el marco de sus competencias adelanten, junto con la Alcaldía Local desde el área de </w:t>
      </w:r>
      <w:r w:rsidR="00E9139F">
        <w:rPr>
          <w:rFonts w:ascii="Garamond" w:hAnsi="Garamond" w:cs="Arial"/>
          <w:sz w:val="22"/>
          <w:szCs w:val="22"/>
        </w:rPr>
        <w:t>Espacio Público</w:t>
      </w:r>
      <w:r w:rsidRPr="008C6C03" w:rsidR="008C6C03">
        <w:rPr>
          <w:rFonts w:ascii="Garamond" w:hAnsi="Garamond" w:cs="Arial"/>
          <w:sz w:val="22"/>
          <w:szCs w:val="22"/>
        </w:rPr>
        <w:t>, la respectiva intervención relacionada con las problemáticas expuestas, teniendo en cuenta que es la entidad encargada de definir, diseñar y ejecutar programas dirigidos a otorgar alternativas para los sectores de la economía informal a través de la formación de capital humano, el acceso al crédito, la inserción en los mercados de bienes y servicios y la reubicación de las actividades comerciales; también se encarga de adelantar los censos, operaciones de ordenamiento y relocalización de actividades informales que se desarrollen en el Espacio Público.</w:t>
      </w:r>
    </w:p>
    <w:p w:rsidRPr="008C6C03" w:rsidR="008C6C03" w:rsidP="008C6C03" w:rsidRDefault="008C6C03" w14:paraId="635ECB0D" w14:textId="77777777">
      <w:pPr>
        <w:pStyle w:val="Standard"/>
        <w:jc w:val="both"/>
        <w:rPr>
          <w:rFonts w:ascii="Garamond" w:hAnsi="Garamond" w:cs="Arial"/>
          <w:sz w:val="22"/>
          <w:szCs w:val="22"/>
        </w:rPr>
      </w:pPr>
    </w:p>
    <w:p w:rsidR="008C6C03" w:rsidP="65BF6095" w:rsidRDefault="008C6C03" w14:paraId="322AC6B3" w14:textId="64B03F7B" w14:noSpellErr="1">
      <w:pPr>
        <w:pStyle w:val="Standard"/>
        <w:jc w:val="both"/>
        <w:rPr>
          <w:rFonts w:ascii="Garamond" w:hAnsi="Garamond" w:cs="Arial"/>
          <w:sz w:val="22"/>
          <w:szCs w:val="22"/>
          <w:lang w:val="es-ES"/>
        </w:rPr>
      </w:pPr>
      <w:r w:rsidRPr="65BF6095" w:rsidR="008C6C03">
        <w:rPr>
          <w:rFonts w:ascii="Garamond" w:hAnsi="Garamond" w:cs="Arial"/>
          <w:sz w:val="22"/>
          <w:szCs w:val="22"/>
          <w:lang w:val="es-ES"/>
        </w:rPr>
        <w:t>Teniendo en cuenta lo anterior una vez el IPES cumpla con la función de adelantar la caracterización y la oferta a los vendedores informales que ocupan el espacio público mencionado, la Alcaldía Local de Fontibón, adelantará las acciones pertinentes para la restitución del espacio público de conformidad con lo estipulado en el numeral 9 del artículo 86 de la Ley 1421 de 1993 y la Ley 1801 de 2016 Código Nacional de Seguridad y Convivencia Ciudadana el Decreto 098 de 2004 y el Decreto 493 de 2023.</w:t>
      </w:r>
      <w:r w:rsidRPr="65BF6095" w:rsidR="008C6C03">
        <w:rPr>
          <w:rFonts w:ascii="Garamond" w:hAnsi="Garamond" w:cs="Arial"/>
          <w:sz w:val="22"/>
          <w:szCs w:val="22"/>
          <w:lang w:val="es-ES"/>
        </w:rPr>
        <w:t xml:space="preserve"> </w:t>
      </w:r>
      <w:r w:rsidRPr="65BF6095" w:rsidR="008C6C03">
        <w:rPr>
          <w:rFonts w:ascii="Garamond" w:hAnsi="Garamond" w:cs="Arial"/>
          <w:sz w:val="22"/>
          <w:szCs w:val="22"/>
          <w:lang w:val="es-ES"/>
        </w:rPr>
        <w:t>Teniendo en cuenta lo contemplado en la Sentencia C211 de 2017, la cual considera la realidad social y económica y la población vulnerable.</w:t>
      </w:r>
    </w:p>
    <w:p w:rsidRPr="008C6C03" w:rsidR="008C6C03" w:rsidP="008C6C03" w:rsidRDefault="008C6C03" w14:paraId="5617A8B6" w14:textId="77777777">
      <w:pPr>
        <w:pStyle w:val="Standard"/>
        <w:jc w:val="both"/>
        <w:rPr>
          <w:rFonts w:ascii="Garamond" w:hAnsi="Garamond" w:cs="Arial"/>
          <w:sz w:val="22"/>
          <w:szCs w:val="22"/>
        </w:rPr>
      </w:pPr>
    </w:p>
    <w:p w:rsidRPr="00D974A9" w:rsidR="00D974A9" w:rsidP="00D974A9" w:rsidRDefault="00816DCF" w14:paraId="7D3BD6AB" w14:textId="5639A7BE">
      <w:pPr>
        <w:pStyle w:val="Standard"/>
        <w:jc w:val="both"/>
        <w:rPr>
          <w:rFonts w:ascii="Garamond" w:hAnsi="Garamond" w:cs="Arial"/>
          <w:sz w:val="22"/>
          <w:szCs w:val="22"/>
        </w:rPr>
      </w:pPr>
      <w:r>
        <w:rPr>
          <w:rFonts w:ascii="Garamond" w:hAnsi="Garamond" w:cs="Arial"/>
          <w:sz w:val="22"/>
          <w:szCs w:val="22"/>
        </w:rPr>
        <w:t xml:space="preserve">Ahora bien, en la relación al parqueo indebido de vehículos en el sector señalado en su petición, nos </w:t>
      </w:r>
      <w:r w:rsidR="00D974A9">
        <w:rPr>
          <w:rFonts w:ascii="Garamond" w:hAnsi="Garamond" w:cs="Arial"/>
          <w:sz w:val="22"/>
          <w:szCs w:val="22"/>
        </w:rPr>
        <w:t>permitimos informar</w:t>
      </w:r>
      <w:r>
        <w:rPr>
          <w:rFonts w:ascii="Garamond" w:hAnsi="Garamond" w:cs="Arial"/>
          <w:sz w:val="22"/>
          <w:szCs w:val="22"/>
        </w:rPr>
        <w:t xml:space="preserve"> que la Alcaldía Local de Chapinero, traslado internamente la solicitud a</w:t>
      </w:r>
      <w:r w:rsidR="00FA7C1D">
        <w:rPr>
          <w:rFonts w:ascii="Garamond" w:hAnsi="Garamond" w:cs="Arial"/>
          <w:sz w:val="22"/>
          <w:szCs w:val="22"/>
        </w:rPr>
        <w:t>l</w:t>
      </w:r>
      <w:r>
        <w:rPr>
          <w:rFonts w:ascii="Garamond" w:hAnsi="Garamond" w:cs="Arial"/>
          <w:sz w:val="22"/>
          <w:szCs w:val="22"/>
        </w:rPr>
        <w:t xml:space="preserve"> </w:t>
      </w:r>
      <w:r w:rsidR="00FA7C1D">
        <w:rPr>
          <w:rFonts w:ascii="Garamond" w:hAnsi="Garamond" w:cs="Arial"/>
          <w:sz w:val="22"/>
          <w:szCs w:val="22"/>
        </w:rPr>
        <w:t>Á</w:t>
      </w:r>
      <w:r>
        <w:rPr>
          <w:rFonts w:ascii="Garamond" w:hAnsi="Garamond" w:cs="Arial"/>
          <w:sz w:val="22"/>
          <w:szCs w:val="22"/>
        </w:rPr>
        <w:t>rea de Movilidad</w:t>
      </w:r>
      <w:r w:rsidR="00FA7C1D">
        <w:rPr>
          <w:rFonts w:ascii="Garamond" w:hAnsi="Garamond" w:cs="Arial"/>
          <w:sz w:val="22"/>
          <w:szCs w:val="22"/>
        </w:rPr>
        <w:t xml:space="preserve"> de la entidad</w:t>
      </w:r>
      <w:r>
        <w:rPr>
          <w:rFonts w:ascii="Garamond" w:hAnsi="Garamond" w:cs="Arial"/>
          <w:sz w:val="22"/>
          <w:szCs w:val="22"/>
        </w:rPr>
        <w:t xml:space="preserve">, con el fin </w:t>
      </w:r>
      <w:r w:rsidR="00FA7C1D">
        <w:rPr>
          <w:rFonts w:ascii="Garamond" w:hAnsi="Garamond" w:cs="Arial"/>
          <w:sz w:val="22"/>
          <w:szCs w:val="22"/>
        </w:rPr>
        <w:t>de</w:t>
      </w:r>
      <w:r w:rsidRPr="00FA7C1D" w:rsidR="00FA7C1D">
        <w:rPr>
          <w:rFonts w:ascii="Garamond" w:hAnsi="Garamond" w:cs="Arial"/>
          <w:sz w:val="22"/>
          <w:szCs w:val="22"/>
        </w:rPr>
        <w:t xml:space="preserve"> realiz</w:t>
      </w:r>
      <w:r w:rsidR="00FA7C1D">
        <w:rPr>
          <w:rFonts w:ascii="Garamond" w:hAnsi="Garamond" w:cs="Arial"/>
          <w:sz w:val="22"/>
          <w:szCs w:val="22"/>
        </w:rPr>
        <w:t>ar</w:t>
      </w:r>
      <w:r w:rsidRPr="00FA7C1D" w:rsidR="00FA7C1D">
        <w:rPr>
          <w:rFonts w:ascii="Garamond" w:hAnsi="Garamond" w:cs="Arial"/>
          <w:sz w:val="22"/>
          <w:szCs w:val="22"/>
        </w:rPr>
        <w:t xml:space="preserve"> en</w:t>
      </w:r>
      <w:r w:rsidR="00FA7C1D">
        <w:rPr>
          <w:rFonts w:ascii="Garamond" w:hAnsi="Garamond" w:cs="Arial"/>
          <w:sz w:val="22"/>
          <w:szCs w:val="22"/>
        </w:rPr>
        <w:t xml:space="preserve"> la</w:t>
      </w:r>
      <w:r w:rsidRPr="00FA7C1D" w:rsidR="00FA7C1D">
        <w:rPr>
          <w:rFonts w:ascii="Garamond" w:hAnsi="Garamond" w:cs="Arial"/>
          <w:sz w:val="22"/>
          <w:szCs w:val="22"/>
        </w:rPr>
        <w:t xml:space="preserve"> zona con alta afectación por estacionamiento indebido, comparendos y la inmovilización de vehículos</w:t>
      </w:r>
      <w:r w:rsidR="00D974A9">
        <w:rPr>
          <w:rFonts w:ascii="Garamond" w:hAnsi="Garamond" w:cs="Arial"/>
          <w:sz w:val="22"/>
          <w:szCs w:val="22"/>
        </w:rPr>
        <w:t xml:space="preserve">, </w:t>
      </w:r>
      <w:r w:rsidRPr="00D974A9" w:rsidR="00D974A9">
        <w:rPr>
          <w:rFonts w:ascii="Garamond" w:hAnsi="Garamond" w:cs="Arial"/>
          <w:sz w:val="22"/>
          <w:szCs w:val="22"/>
          <w:lang w:val="es-ES"/>
        </w:rPr>
        <w:t>d</w:t>
      </w:r>
      <w:r w:rsidR="00D974A9">
        <w:rPr>
          <w:rFonts w:ascii="Garamond" w:hAnsi="Garamond" w:cs="Arial"/>
          <w:sz w:val="22"/>
          <w:szCs w:val="22"/>
          <w:lang w:val="es-ES"/>
        </w:rPr>
        <w:t>e la misa forma se escaló en el Consejo de Seguridad interinstitucional a</w:t>
      </w:r>
      <w:r w:rsidRPr="00D974A9" w:rsidR="00D974A9">
        <w:rPr>
          <w:rFonts w:ascii="Garamond" w:hAnsi="Garamond" w:cs="Arial"/>
          <w:sz w:val="22"/>
          <w:szCs w:val="22"/>
          <w:lang w:val="es-ES"/>
        </w:rPr>
        <w:t xml:space="preserve"> la Policía Nacional para la posible imposición de medidas correctivas, de acuerdo a la LEY 769 DE 2002 "Por la cual se expide el Código Nacional de Tránsito Terrestre y se dictan otras disposiciones", si así lo considera pertinente.</w:t>
      </w:r>
      <w:r w:rsidRPr="00D974A9" w:rsidR="00D974A9">
        <w:rPr>
          <w:rFonts w:ascii="Garamond" w:hAnsi="Garamond" w:cs="Arial"/>
          <w:sz w:val="22"/>
          <w:szCs w:val="22"/>
        </w:rPr>
        <w:t> </w:t>
      </w:r>
    </w:p>
    <w:p w:rsidRPr="00D974A9" w:rsidR="00D974A9" w:rsidP="00D974A9" w:rsidRDefault="00D974A9" w14:paraId="7BA747FE" w14:textId="77777777">
      <w:pPr>
        <w:pStyle w:val="Standard"/>
        <w:rPr>
          <w:rFonts w:ascii="Garamond" w:hAnsi="Garamond" w:cs="Arial"/>
          <w:sz w:val="22"/>
          <w:szCs w:val="22"/>
        </w:rPr>
      </w:pPr>
      <w:r w:rsidRPr="00D974A9">
        <w:rPr>
          <w:rFonts w:ascii="Garamond" w:hAnsi="Garamond" w:cs="Arial"/>
          <w:sz w:val="22"/>
          <w:szCs w:val="22"/>
        </w:rPr>
        <w:t> </w:t>
      </w:r>
    </w:p>
    <w:p w:rsidRPr="008F7128" w:rsidR="006075F8" w:rsidP="006075F8" w:rsidRDefault="006075F8" w14:paraId="688B7651" w14:textId="3DB20469">
      <w:pPr>
        <w:pStyle w:val="Standard"/>
        <w:jc w:val="both"/>
        <w:rPr>
          <w:rFonts w:ascii="Garamond" w:hAnsi="Garamond" w:cs="Arial"/>
          <w:i/>
          <w:iCs/>
          <w:sz w:val="22"/>
          <w:szCs w:val="22"/>
        </w:rPr>
      </w:pPr>
      <w:r>
        <w:rPr>
          <w:rFonts w:ascii="Garamond" w:hAnsi="Garamond" w:cs="Arial"/>
          <w:sz w:val="22"/>
          <w:szCs w:val="22"/>
        </w:rPr>
        <w:t xml:space="preserve">Es por ello que, se manifiesta a los </w:t>
      </w:r>
      <w:r w:rsidR="008F7128">
        <w:rPr>
          <w:rFonts w:ascii="Garamond" w:hAnsi="Garamond" w:cs="Arial"/>
          <w:sz w:val="22"/>
          <w:szCs w:val="22"/>
        </w:rPr>
        <w:t>Vendedores Informales del sector,</w:t>
      </w:r>
      <w:r>
        <w:rPr>
          <w:rFonts w:ascii="Garamond" w:hAnsi="Garamond" w:cs="Arial"/>
          <w:sz w:val="22"/>
          <w:szCs w:val="22"/>
        </w:rPr>
        <w:t xml:space="preserve"> las sanciones enmarcadas en la</w:t>
      </w:r>
      <w:r>
        <w:rPr>
          <w:rFonts w:ascii="Arial" w:hAnsi="Arial" w:cs="Arial"/>
          <w:color w:val="001D35"/>
          <w:sz w:val="27"/>
          <w:szCs w:val="27"/>
          <w:shd w:val="clear" w:color="auto" w:fill="FFFFFF"/>
          <w:lang w:val="es-ES" w:eastAsia="zh-CN"/>
        </w:rPr>
        <w:t xml:space="preserve"> </w:t>
      </w:r>
      <w:r w:rsidRPr="009776C7">
        <w:rPr>
          <w:rFonts w:ascii="Garamond" w:hAnsi="Garamond" w:cs="Arial"/>
          <w:sz w:val="22"/>
          <w:szCs w:val="22"/>
          <w:lang w:val="es-ES"/>
        </w:rPr>
        <w:t xml:space="preserve">Ley 1801 de 2016, Código Nacional de Policía y Convivencia, </w:t>
      </w:r>
      <w:r>
        <w:rPr>
          <w:rFonts w:ascii="Garamond" w:hAnsi="Garamond" w:cs="Arial"/>
          <w:sz w:val="22"/>
          <w:szCs w:val="22"/>
          <w:lang w:val="es-ES"/>
        </w:rPr>
        <w:t xml:space="preserve">toda vez que la misma </w:t>
      </w:r>
      <w:r w:rsidRPr="009776C7">
        <w:rPr>
          <w:rFonts w:ascii="Garamond" w:hAnsi="Garamond" w:cs="Arial"/>
          <w:sz w:val="22"/>
          <w:szCs w:val="22"/>
          <w:lang w:val="es-ES"/>
        </w:rPr>
        <w:t>otorga a las autoridades de policía facultades para mantener el orden público y la convivencia ciudadana</w:t>
      </w:r>
      <w:r>
        <w:rPr>
          <w:rFonts w:ascii="Garamond" w:hAnsi="Garamond" w:cs="Arial"/>
          <w:sz w:val="22"/>
          <w:szCs w:val="22"/>
          <w:lang w:val="es-ES"/>
        </w:rPr>
        <w:t>, es por ello que,</w:t>
      </w:r>
      <w:r w:rsidRPr="009776C7">
        <w:rPr>
          <w:rFonts w:ascii="Garamond" w:hAnsi="Garamond" w:cs="Arial"/>
          <w:sz w:val="22"/>
          <w:szCs w:val="22"/>
          <w:lang w:val="es-ES"/>
        </w:rPr>
        <w:t> </w:t>
      </w:r>
      <w:r>
        <w:rPr>
          <w:rFonts w:ascii="Garamond" w:hAnsi="Garamond" w:cs="Arial"/>
          <w:sz w:val="22"/>
          <w:szCs w:val="22"/>
          <w:lang w:val="es-ES"/>
        </w:rPr>
        <w:t>e</w:t>
      </w:r>
      <w:r w:rsidRPr="009776C7">
        <w:rPr>
          <w:rFonts w:ascii="Garamond" w:hAnsi="Garamond" w:cs="Arial"/>
          <w:sz w:val="22"/>
          <w:szCs w:val="22"/>
          <w:lang w:val="es-ES"/>
        </w:rPr>
        <w:t>stas potestades incluyen la imposición de medidas correctivas y multas por comportamientos contrarios a la convivencia, así como la aplicación de medios de policía para hacer cumplir las disposiciones</w:t>
      </w:r>
      <w:r>
        <w:rPr>
          <w:rFonts w:ascii="Garamond" w:hAnsi="Garamond" w:cs="Arial"/>
          <w:sz w:val="22"/>
          <w:szCs w:val="22"/>
          <w:lang w:val="es-ES"/>
        </w:rPr>
        <w:t xml:space="preserve"> legales</w:t>
      </w:r>
      <w:r>
        <w:rPr>
          <w:rFonts w:ascii="Garamond" w:hAnsi="Garamond" w:cs="Arial"/>
          <w:sz w:val="22"/>
          <w:szCs w:val="22"/>
        </w:rPr>
        <w:t>,y que las mismas han sido modificadas</w:t>
      </w:r>
      <w:r w:rsidRPr="00C5107A">
        <w:rPr>
          <w:rFonts w:ascii="Garamond" w:hAnsi="Garamond" w:cs="Arial"/>
          <w:sz w:val="22"/>
          <w:szCs w:val="22"/>
        </w:rPr>
        <w:t xml:space="preserve"> </w:t>
      </w:r>
      <w:r>
        <w:rPr>
          <w:rFonts w:ascii="Garamond" w:hAnsi="Garamond" w:cs="Arial"/>
          <w:sz w:val="22"/>
          <w:szCs w:val="22"/>
        </w:rPr>
        <w:t xml:space="preserve">por la </w:t>
      </w:r>
      <w:r w:rsidRPr="00C5107A">
        <w:rPr>
          <w:rFonts w:ascii="Garamond" w:hAnsi="Garamond" w:cs="Arial"/>
          <w:sz w:val="22"/>
          <w:szCs w:val="22"/>
          <w:lang w:val="es-ES"/>
        </w:rPr>
        <w:t>Ley 2450 del año 2025 en su Artículo 1</w:t>
      </w:r>
      <w:r>
        <w:rPr>
          <w:rFonts w:ascii="Garamond" w:hAnsi="Garamond" w:cs="Arial"/>
          <w:sz w:val="22"/>
          <w:szCs w:val="22"/>
          <w:lang w:val="es-ES"/>
        </w:rPr>
        <w:t>9</w:t>
      </w:r>
      <w:r w:rsidRPr="00C5107A">
        <w:rPr>
          <w:rFonts w:ascii="Garamond" w:hAnsi="Garamond" w:cs="Arial"/>
          <w:sz w:val="22"/>
          <w:szCs w:val="22"/>
          <w:lang w:val="es-ES"/>
        </w:rPr>
        <w:t>° el cual indica lo siguiente:</w:t>
      </w:r>
    </w:p>
    <w:p w:rsidR="006075F8" w:rsidP="006075F8" w:rsidRDefault="006075F8" w14:paraId="4946F663" w14:textId="77777777">
      <w:pPr>
        <w:pStyle w:val="Standard"/>
        <w:rPr>
          <w:rFonts w:ascii="Garamond" w:hAnsi="Garamond" w:cs="Arial"/>
          <w:sz w:val="22"/>
          <w:szCs w:val="22"/>
        </w:rPr>
      </w:pPr>
      <w:r>
        <w:rPr>
          <w:rFonts w:ascii="Garamond" w:hAnsi="Garamond" w:cs="Arial"/>
          <w:sz w:val="22"/>
          <w:szCs w:val="22"/>
        </w:rPr>
        <w:t xml:space="preserve">  </w:t>
      </w:r>
    </w:p>
    <w:p w:rsidR="00485815" w:rsidP="006075F8" w:rsidRDefault="00485815" w14:paraId="5019A9CA" w14:textId="77777777">
      <w:pPr>
        <w:pStyle w:val="Standard"/>
        <w:jc w:val="both"/>
        <w:rPr>
          <w:rFonts w:ascii="Garamond" w:hAnsi="Garamond" w:cs="Arial"/>
          <w:b/>
          <w:bCs/>
          <w:i/>
          <w:iCs/>
          <w:sz w:val="22"/>
          <w:szCs w:val="22"/>
          <w:lang w:val="es-ES"/>
        </w:rPr>
      </w:pPr>
    </w:p>
    <w:p w:rsidR="006813BA" w:rsidP="00572CD5" w:rsidRDefault="006813BA" w14:paraId="43AB0D7C" w14:textId="14312E55">
      <w:pPr>
        <w:suppressAutoHyphens w:val="0"/>
        <w:autoSpaceDN w:val="0"/>
        <w:spacing w:after="0" w:line="240" w:lineRule="auto"/>
        <w:jc w:val="both"/>
        <w:rPr>
          <w:rFonts w:ascii="Garamond" w:hAnsi="Garamond" w:cs="Arial"/>
          <w:sz w:val="22"/>
          <w:szCs w:val="22"/>
          <w:lang w:eastAsia="es-CO"/>
        </w:rPr>
      </w:pPr>
    </w:p>
    <w:p w:rsidRPr="00572CD5" w:rsidR="0043266A" w:rsidP="00572CD5" w:rsidRDefault="0043266A" w14:paraId="1FF87A73" w14:textId="303AD176">
      <w:pPr>
        <w:suppressAutoHyphens w:val="0"/>
        <w:autoSpaceDN w:val="0"/>
        <w:spacing w:after="0" w:line="240" w:lineRule="auto"/>
        <w:jc w:val="both"/>
        <w:rPr>
          <w:rFonts w:ascii="Garamond" w:hAnsi="Garamond" w:cs="Arial"/>
          <w:sz w:val="22"/>
          <w:szCs w:val="22"/>
          <w:lang w:eastAsia="es-CO"/>
        </w:rPr>
      </w:pPr>
      <w:r w:rsidRPr="00572CD5">
        <w:rPr>
          <w:rFonts w:ascii="Garamond" w:hAnsi="Garamond" w:cs="Arial"/>
          <w:sz w:val="22"/>
          <w:szCs w:val="22"/>
          <w:lang w:eastAsia="es-CO"/>
        </w:rPr>
        <w:lastRenderedPageBreak/>
        <w:t>Para terminar, es importante indicar al peticionario que en la actualidad en la Alcaldía Local de Chapinero nos encontramos desarrollando una estrategia institucional para poder abordar las diferentes dentro de nuestra localidad, en consecuencia, es importante que nuestra comunidad y sectores económicos conozca nuestro compromiso y coordinación operativa interinstitucional teniendo en cuenta las afectaciones pluriofensivas a las que nuestra comunidad se encuentran expuestas.</w:t>
      </w:r>
    </w:p>
    <w:p w:rsidRPr="00572CD5" w:rsidR="0043266A" w:rsidP="00572CD5" w:rsidRDefault="0043266A" w14:paraId="1A7E5064" w14:textId="77777777">
      <w:pPr>
        <w:suppressAutoHyphens w:val="0"/>
        <w:autoSpaceDN w:val="0"/>
        <w:spacing w:after="0" w:line="240" w:lineRule="auto"/>
        <w:jc w:val="both"/>
        <w:rPr>
          <w:rFonts w:ascii="Garamond" w:hAnsi="Garamond" w:cs="Arial"/>
          <w:sz w:val="22"/>
          <w:szCs w:val="22"/>
          <w:lang w:eastAsia="es-CO"/>
        </w:rPr>
      </w:pPr>
    </w:p>
    <w:p w:rsidRPr="00572CD5" w:rsidR="0043266A" w:rsidP="00572CD5" w:rsidRDefault="0043266A" w14:paraId="7ADED228" w14:textId="70A80CD6">
      <w:pPr>
        <w:suppressAutoHyphens w:val="0"/>
        <w:autoSpaceDN w:val="0"/>
        <w:spacing w:after="0" w:line="240" w:lineRule="auto"/>
        <w:jc w:val="both"/>
        <w:rPr>
          <w:rFonts w:ascii="Garamond" w:hAnsi="Garamond" w:cs="Arial"/>
          <w:sz w:val="22"/>
          <w:szCs w:val="22"/>
          <w:lang w:eastAsia="es-CO"/>
        </w:rPr>
      </w:pPr>
      <w:r w:rsidRPr="00572CD5">
        <w:rPr>
          <w:rFonts w:ascii="Garamond" w:hAnsi="Garamond" w:cs="Arial"/>
          <w:sz w:val="22"/>
          <w:szCs w:val="22"/>
          <w:lang w:eastAsia="es-CO"/>
        </w:rPr>
        <w:t xml:space="preserve">Por lo anterior reiteramos nuestro compromiso e informamos que se continuará realizando </w:t>
      </w:r>
      <w:r w:rsidR="009D33C6">
        <w:rPr>
          <w:rFonts w:ascii="Garamond" w:hAnsi="Garamond" w:cs="Arial"/>
          <w:sz w:val="22"/>
          <w:szCs w:val="22"/>
          <w:lang w:eastAsia="es-CO"/>
        </w:rPr>
        <w:t xml:space="preserve">Operativos de Inspección Vigilancia y Control en el Espacio Público </w:t>
      </w:r>
      <w:r w:rsidRPr="00572CD5">
        <w:rPr>
          <w:rFonts w:ascii="Garamond" w:hAnsi="Garamond" w:cs="Arial"/>
          <w:sz w:val="22"/>
          <w:szCs w:val="22"/>
          <w:lang w:eastAsia="es-CO"/>
        </w:rPr>
        <w:t>de esta Localidad</w:t>
      </w:r>
      <w:r w:rsidR="009D33C6">
        <w:rPr>
          <w:rFonts w:ascii="Garamond" w:hAnsi="Garamond" w:cs="Arial"/>
          <w:sz w:val="22"/>
          <w:szCs w:val="22"/>
          <w:lang w:eastAsia="es-CO"/>
        </w:rPr>
        <w:t>,</w:t>
      </w:r>
      <w:r w:rsidRPr="00572CD5">
        <w:rPr>
          <w:rFonts w:ascii="Garamond" w:hAnsi="Garamond" w:cs="Arial"/>
          <w:sz w:val="22"/>
          <w:szCs w:val="22"/>
          <w:lang w:eastAsia="es-CO"/>
        </w:rPr>
        <w:t xml:space="preserve"> conforme al artículo </w:t>
      </w:r>
      <w:r w:rsidR="009D33C6">
        <w:rPr>
          <w:rFonts w:ascii="Garamond" w:hAnsi="Garamond" w:cs="Arial"/>
          <w:sz w:val="22"/>
          <w:szCs w:val="22"/>
          <w:lang w:eastAsia="es-CO"/>
        </w:rPr>
        <w:t>140</w:t>
      </w:r>
      <w:r w:rsidRPr="00572CD5">
        <w:rPr>
          <w:rFonts w:ascii="Garamond" w:hAnsi="Garamond" w:cs="Arial"/>
          <w:sz w:val="22"/>
          <w:szCs w:val="22"/>
          <w:lang w:eastAsia="es-CO"/>
        </w:rPr>
        <w:t xml:space="preserve"> de la Ley 1801 de 2016 "Código Nacional de Seguridad y Convivencia Ciudadana”. En caso de que se logre evidenciar que no cumplen, se realizarán las respectivas medidas correctivas (comparendo y/o suspensión temporal de la actividad comercial), impuestas por las autoridades de Policía a toda persona que incurra en comportamientos contrarios a la convivencia o el incumplimiento de los deberes específicos de convivencia.</w:t>
      </w:r>
    </w:p>
    <w:p w:rsidRPr="001523D1" w:rsidR="009F3E44" w:rsidP="001523D1" w:rsidRDefault="009F3E44" w14:paraId="51E8797E" w14:textId="77777777">
      <w:pPr>
        <w:suppressAutoHyphens w:val="0"/>
        <w:autoSpaceDN w:val="0"/>
        <w:spacing w:after="0" w:line="240" w:lineRule="auto"/>
        <w:jc w:val="both"/>
        <w:rPr>
          <w:rFonts w:ascii="Garamond" w:hAnsi="Garamond" w:cs="Arial"/>
          <w:sz w:val="22"/>
          <w:szCs w:val="22"/>
          <w:lang w:eastAsia="es-CO"/>
        </w:rPr>
      </w:pPr>
    </w:p>
    <w:p w:rsidRPr="00333065" w:rsidR="00986C4E" w:rsidP="00333065" w:rsidRDefault="00986C4E" w14:paraId="650A07AB" w14:textId="5E999FA7">
      <w:pPr>
        <w:pStyle w:val="Sinespaciado"/>
        <w:jc w:val="both"/>
        <w:rPr>
          <w:rFonts w:ascii="Garamond" w:hAnsi="Garamond"/>
          <w:sz w:val="22"/>
          <w:szCs w:val="22"/>
        </w:rPr>
      </w:pPr>
      <w:r w:rsidRPr="00907C0B">
        <w:rPr>
          <w:rFonts w:ascii="Garamond" w:hAnsi="Garamond" w:eastAsia="Droid Sans Fallback" w:cs="Arial"/>
          <w:sz w:val="22"/>
          <w:szCs w:val="22"/>
          <w:lang w:bidi="hi-IN"/>
        </w:rPr>
        <w:t>En estos términos</w:t>
      </w:r>
      <w:r>
        <w:rPr>
          <w:rFonts w:ascii="Garamond" w:hAnsi="Garamond" w:eastAsia="Droid Sans Fallback" w:cs="Arial"/>
          <w:sz w:val="22"/>
          <w:szCs w:val="22"/>
          <w:lang w:bidi="hi-IN"/>
        </w:rPr>
        <w:t xml:space="preserve"> y conforme </w:t>
      </w:r>
      <w:r w:rsidRPr="00907C0B">
        <w:rPr>
          <w:rFonts w:ascii="Garamond" w:hAnsi="Garamond" w:eastAsia="Droid Sans Fallback" w:cs="Arial"/>
          <w:sz w:val="22"/>
          <w:szCs w:val="22"/>
          <w:lang w:bidi="hi-IN"/>
        </w:rPr>
        <w:t>con lo anterior, damos respuesta de manera clara, precisa, congruente y completa frente a la solicitud y respecto lo de nuestra competencia.</w:t>
      </w:r>
    </w:p>
    <w:p w:rsidR="00986C4E" w:rsidP="78EA5488" w:rsidRDefault="00986C4E" w14:paraId="13E8CCEB" w14:textId="77777777">
      <w:pPr>
        <w:spacing w:after="0" w:line="240" w:lineRule="auto"/>
        <w:jc w:val="both"/>
        <w:rPr>
          <w:rFonts w:ascii="Garamond" w:hAnsi="Garamond" w:cs="Arial"/>
          <w:sz w:val="22"/>
          <w:szCs w:val="22"/>
          <w:lang w:val="es-CO"/>
        </w:rPr>
      </w:pPr>
    </w:p>
    <w:p w:rsidRPr="008A198F" w:rsidR="007975AD" w:rsidP="007975AD" w:rsidRDefault="007975AD" w14:paraId="6CE6C486" w14:textId="77777777">
      <w:pPr>
        <w:spacing w:after="0" w:line="240" w:lineRule="auto"/>
        <w:jc w:val="both"/>
        <w:rPr>
          <w:rFonts w:ascii="Garamond" w:hAnsi="Garamond" w:cs="Arial"/>
          <w:sz w:val="22"/>
          <w:szCs w:val="22"/>
          <w:lang w:val="es-CO"/>
        </w:rPr>
      </w:pPr>
    </w:p>
    <w:p w:rsidRPr="008A198F" w:rsidR="007975AD" w:rsidP="007975AD" w:rsidRDefault="00AF46EA" w14:paraId="6C0E346D" w14:textId="0644FCBF">
      <w:pPr>
        <w:spacing w:after="0" w:line="240" w:lineRule="auto"/>
        <w:jc w:val="both"/>
        <w:rPr>
          <w:rFonts w:ascii="Garamond" w:hAnsi="Garamond" w:cs="Arial"/>
          <w:sz w:val="22"/>
          <w:szCs w:val="22"/>
          <w:lang w:val="es-CO"/>
        </w:rPr>
      </w:pPr>
      <w:r>
        <w:rPr>
          <w:rFonts w:ascii="Garamond" w:hAnsi="Garamond" w:cs="Arial"/>
          <w:sz w:val="22"/>
          <w:szCs w:val="22"/>
          <w:lang w:val="es-CO"/>
        </w:rPr>
        <w:t>Atentamente</w:t>
      </w:r>
      <w:r w:rsidRPr="78EA5488" w:rsidR="007975AD">
        <w:rPr>
          <w:rFonts w:ascii="Garamond" w:hAnsi="Garamond" w:cs="Arial"/>
          <w:sz w:val="22"/>
          <w:szCs w:val="22"/>
          <w:lang w:val="es-CO"/>
        </w:rPr>
        <w:t xml:space="preserve">, </w:t>
      </w:r>
    </w:p>
    <w:p w:rsidRPr="008A198F" w:rsidR="007975AD" w:rsidP="007975AD" w:rsidRDefault="007975AD" w14:paraId="77FE1B3A" w14:textId="77777777">
      <w:pPr>
        <w:spacing w:after="0" w:line="240" w:lineRule="auto"/>
        <w:jc w:val="both"/>
        <w:rPr>
          <w:rFonts w:ascii="Garamond" w:hAnsi="Garamond" w:cs="Arial"/>
          <w:sz w:val="22"/>
          <w:szCs w:val="22"/>
          <w:lang w:val="es-CO"/>
        </w:rPr>
      </w:pPr>
    </w:p>
    <w:p w:rsidRPr="008A198F" w:rsidR="007975AD" w:rsidP="007975AD" w:rsidRDefault="007975AD" w14:paraId="6A6773FB" w14:textId="77777777">
      <w:pPr>
        <w:spacing w:after="0" w:line="240" w:lineRule="auto"/>
        <w:jc w:val="both"/>
        <w:rPr>
          <w:rFonts w:ascii="Garamond" w:hAnsi="Garamond" w:cs="Arial"/>
          <w:sz w:val="22"/>
          <w:szCs w:val="22"/>
          <w:lang w:val="es-CO"/>
        </w:rPr>
      </w:pPr>
    </w:p>
    <w:p w:rsidRPr="008A198F" w:rsidR="007975AD" w:rsidP="007975AD" w:rsidRDefault="007975AD" w14:paraId="1DD96463" w14:textId="77777777">
      <w:pPr>
        <w:spacing w:after="0" w:line="240" w:lineRule="auto"/>
        <w:jc w:val="both"/>
        <w:rPr>
          <w:rFonts w:ascii="Garamond" w:hAnsi="Garamond" w:cs="Arial"/>
          <w:sz w:val="22"/>
          <w:szCs w:val="22"/>
          <w:lang w:val="es-CO"/>
        </w:rPr>
      </w:pPr>
    </w:p>
    <w:p w:rsidR="00942C51" w:rsidP="00F65855" w:rsidRDefault="00942C51" w14:paraId="3D00F27E" w14:textId="77777777">
      <w:pPr>
        <w:spacing w:after="0" w:line="240" w:lineRule="auto"/>
        <w:jc w:val="both"/>
        <w:rPr>
          <w:rFonts w:ascii="Garamond" w:hAnsi="Garamond" w:eastAsia="Garamond" w:cs="Garamond"/>
          <w:b/>
          <w:bCs/>
          <w:sz w:val="22"/>
          <w:szCs w:val="22"/>
          <w:lang w:val="es-CO"/>
        </w:rPr>
      </w:pPr>
    </w:p>
    <w:p w:rsidRPr="00970007" w:rsidR="00F65855" w:rsidP="00F65855" w:rsidRDefault="00F65855" w14:paraId="1A480CC2" w14:textId="5381FE2D">
      <w:pPr>
        <w:spacing w:after="0" w:line="240" w:lineRule="auto"/>
        <w:jc w:val="both"/>
        <w:rPr>
          <w:rFonts w:ascii="Garamond" w:hAnsi="Garamond" w:eastAsia="Garamond" w:cs="Garamond"/>
          <w:b/>
          <w:bCs/>
          <w:sz w:val="22"/>
          <w:szCs w:val="22"/>
          <w:lang w:val="es-CO"/>
        </w:rPr>
      </w:pPr>
      <w:r w:rsidRPr="00970007">
        <w:rPr>
          <w:rFonts w:ascii="Garamond" w:hAnsi="Garamond" w:eastAsia="Garamond" w:cs="Garamond"/>
          <w:b/>
          <w:bCs/>
          <w:sz w:val="22"/>
          <w:szCs w:val="22"/>
          <w:lang w:val="es-CO"/>
        </w:rPr>
        <w:t>ALEXANDRA MEJÍA GUZMÁN</w:t>
      </w:r>
    </w:p>
    <w:p w:rsidRPr="00970007" w:rsidR="00F65855" w:rsidP="00F65855" w:rsidRDefault="00F65855" w14:paraId="591E2074" w14:textId="77777777">
      <w:pPr>
        <w:spacing w:after="0" w:line="240" w:lineRule="auto"/>
        <w:ind w:left="3538" w:hanging="3538"/>
        <w:jc w:val="both"/>
        <w:rPr>
          <w:rFonts w:ascii="Garamond" w:hAnsi="Garamond" w:eastAsia="Garamond" w:cs="Garamond"/>
          <w:sz w:val="22"/>
          <w:szCs w:val="22"/>
          <w:lang w:val="es-CO"/>
        </w:rPr>
      </w:pPr>
      <w:r w:rsidRPr="00970007">
        <w:rPr>
          <w:rFonts w:ascii="Garamond" w:hAnsi="Garamond" w:eastAsia="Garamond" w:cs="Garamond"/>
          <w:sz w:val="22"/>
          <w:szCs w:val="22"/>
          <w:lang w:val="es-CO"/>
        </w:rPr>
        <w:t xml:space="preserve">Alcaldesa Local de Chapinero </w:t>
      </w:r>
    </w:p>
    <w:p w:rsidRPr="00970007" w:rsidR="00F65855" w:rsidP="00F65855" w:rsidRDefault="00C11C6B" w14:paraId="73CFE1E5" w14:textId="77777777">
      <w:pPr>
        <w:spacing w:after="0" w:line="240" w:lineRule="auto"/>
        <w:ind w:left="3538" w:hanging="3538"/>
        <w:jc w:val="both"/>
        <w:rPr>
          <w:rFonts w:ascii="Garamond" w:hAnsi="Garamond" w:eastAsia="Garamond" w:cs="Garamond"/>
          <w:sz w:val="22"/>
          <w:szCs w:val="22"/>
          <w:lang w:val="es-CO"/>
        </w:rPr>
      </w:pPr>
      <w:hyperlink w:history="1" r:id="rId13">
        <w:r w:rsidRPr="00970007" w:rsidR="00F65855">
          <w:rPr>
            <w:rFonts w:ascii="Garamond" w:hAnsi="Garamond" w:eastAsia="Garamond" w:cs="Garamond"/>
            <w:color w:val="0000FF"/>
            <w:sz w:val="22"/>
            <w:szCs w:val="22"/>
            <w:u w:val="single"/>
            <w:lang w:val="es-CO"/>
          </w:rPr>
          <w:t>alcalde.chapinero@gobiernobogota.gov.co</w:t>
        </w:r>
      </w:hyperlink>
    </w:p>
    <w:p w:rsidRPr="00970007" w:rsidR="00F65855" w:rsidP="00F65855" w:rsidRDefault="00F65855" w14:paraId="091A13A4" w14:textId="77777777">
      <w:pPr>
        <w:spacing w:after="0" w:line="240" w:lineRule="auto"/>
        <w:jc w:val="both"/>
      </w:pPr>
      <w:r w:rsidRPr="00970007">
        <w:rPr>
          <w:rFonts w:ascii="Garamond" w:hAnsi="Garamond" w:cs="Arial"/>
          <w:sz w:val="16"/>
          <w:szCs w:val="16"/>
          <w:lang w:val="es-CO"/>
        </w:rPr>
        <w:t xml:space="preserve">Elaboró: Oscar Iván Molina Martínez- Abogado Contratista </w:t>
      </w:r>
      <w:r w:rsidRPr="00970007">
        <w:rPr>
          <w:rFonts w:ascii="Garamond" w:hAnsi="Garamond" w:cs="Arial"/>
          <w:noProof/>
          <w:sz w:val="18"/>
          <w:szCs w:val="18"/>
        </w:rPr>
        <w:drawing>
          <wp:inline distT="0" distB="0" distL="0" distR="0" wp14:anchorId="15893F65" wp14:editId="4D51C3A8">
            <wp:extent cx="235585" cy="196850"/>
            <wp:effectExtent l="0" t="0" r="0" b="0"/>
            <wp:docPr id="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585" cy="196850"/>
                    </a:xfrm>
                    <a:prstGeom prst="rect">
                      <a:avLst/>
                    </a:prstGeom>
                    <a:noFill/>
                    <a:ln>
                      <a:noFill/>
                    </a:ln>
                  </pic:spPr>
                </pic:pic>
              </a:graphicData>
            </a:graphic>
          </wp:inline>
        </w:drawing>
      </w:r>
    </w:p>
    <w:p w:rsidR="00F65855" w:rsidP="00F65855" w:rsidRDefault="00F65855" w14:paraId="48704163" w14:textId="77777777">
      <w:pPr>
        <w:spacing w:after="0" w:line="240" w:lineRule="auto"/>
        <w:ind w:left="3538" w:hanging="3538"/>
        <w:jc w:val="both"/>
        <w:rPr>
          <w:rFonts w:ascii="Garamond" w:hAnsi="Garamond" w:cs="Segoe UI"/>
          <w:sz w:val="22"/>
          <w:szCs w:val="22"/>
        </w:rPr>
      </w:pPr>
      <w:r w:rsidRPr="00970007">
        <w:rPr>
          <w:rFonts w:ascii="Garamond" w:hAnsi="Garamond" w:cs="Arial"/>
          <w:sz w:val="16"/>
          <w:szCs w:val="16"/>
          <w:lang w:val="es-CO"/>
        </w:rPr>
        <w:t>Revisó y Aprobó: Linda Prieto Garzón – Abogada de Despacho</w:t>
      </w:r>
    </w:p>
    <w:p w:rsidR="78EA5488" w:rsidP="78EA5488" w:rsidRDefault="78EA5488" w14:paraId="6E680E19" w14:textId="373E84B4">
      <w:pPr>
        <w:spacing w:after="0" w:line="240" w:lineRule="auto"/>
        <w:ind w:left="3538" w:hanging="3538"/>
        <w:jc w:val="both"/>
        <w:rPr>
          <w:rFonts w:ascii="Garamond" w:hAnsi="Garamond" w:cs="Arial"/>
          <w:sz w:val="16"/>
          <w:szCs w:val="16"/>
          <w:lang w:val="es-CO"/>
        </w:rPr>
      </w:pPr>
    </w:p>
    <w:p w:rsidR="001F7208" w:rsidP="001F7208" w:rsidRDefault="001F7208" w14:paraId="6012D672" w14:textId="77777777">
      <w:pPr>
        <w:spacing w:after="0" w:line="240" w:lineRule="auto"/>
        <w:jc w:val="both"/>
        <w:rPr>
          <w:rFonts w:ascii="Garamond" w:hAnsi="Garamond" w:cs="Arial"/>
          <w:sz w:val="16"/>
          <w:szCs w:val="16"/>
          <w:lang w:val="es-CO"/>
        </w:rPr>
      </w:pPr>
    </w:p>
    <w:p w:rsidR="00457566" w:rsidP="001F7208" w:rsidRDefault="00457566" w14:paraId="3A345364" w14:textId="77777777">
      <w:pPr>
        <w:spacing w:after="0" w:line="240" w:lineRule="auto"/>
        <w:jc w:val="both"/>
        <w:rPr>
          <w:rFonts w:ascii="Garamond" w:hAnsi="Garamond" w:cs="Arial"/>
          <w:sz w:val="16"/>
          <w:szCs w:val="16"/>
          <w:lang w:val="es-CO"/>
        </w:rPr>
      </w:pPr>
    </w:p>
    <w:sectPr w:rsidR="00457566" w:rsidSect="0001578B">
      <w:headerReference w:type="default" r:id="rId15"/>
      <w:footerReference w:type="default" r:id="rId16"/>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11C6B" w:rsidP="0001578B" w:rsidRDefault="00C11C6B" w14:paraId="42CDC688" w14:textId="77777777">
      <w:pPr>
        <w:spacing w:after="0" w:line="240" w:lineRule="auto"/>
      </w:pPr>
      <w:r>
        <w:separator/>
      </w:r>
    </w:p>
  </w:endnote>
  <w:endnote w:type="continuationSeparator" w:id="0">
    <w:p w:rsidR="00C11C6B" w:rsidP="0001578B" w:rsidRDefault="00C11C6B" w14:paraId="0035AA3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charset w:val="00"/>
    <w:family w:val="auto"/>
    <w:pitch w:val="variable"/>
  </w:font>
  <w:font w:name="Calibri">
    <w:panose1 w:val="020F0502020204030204"/>
    <w:charset w:val="00"/>
    <w:family w:val="swiss"/>
    <w:pitch w:val="variable"/>
    <w:sig w:usb0="E0002AFF" w:usb1="4000ACFF" w:usb2="00000001"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392EAA" w:rsidP="00431B84" w:rsidRDefault="00604859" w14:paraId="4E25EBB3" w14:textId="3B9B28FA">
    <w:pPr>
      <w:pStyle w:val="Piedepgina"/>
      <w:tabs>
        <w:tab w:val="left" w:pos="270"/>
        <w:tab w:val="right" w:pos="3306"/>
      </w:tabs>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w14:anchorId="70412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">
              <v:textbox inset="2.5575mm,1.2875mm,2.5575mm,1.2875mm">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pic="http://schemas.openxmlformats.org/drawingml/2006/picture" xmlns:a14="http://schemas.microsoft.com/office/drawing/2010/main" xmlns:a="http://schemas.openxmlformats.org/drawingml/2006/main">
          <w:pict>
            <v:shapetype id="_x0000_t32" coordsize="21600,21600" o:oned="t" filled="f" o:spt="32" path="m,l21600,21600e" w14:anchorId="1F779E00">
              <v:path fillok="f" arrowok="t" o:connecttype="none"/>
              <o:lock v:ext="edit" shapetype="t"/>
            </v:shapetype>
            <v:shape id="AutoShape 5"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w:pict>
        </mc:Fallback>
      </mc:AlternateContent>
    </w:r>
    <w:r w:rsidR="00906E77">
      <w:rPr>
        <w:noProof/>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strokeweight="0" w14:anchorId="313A19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">
              <v:textbox inset="7.25pt,3.65pt,7.25pt,3.65pt">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11C6B" w:rsidP="0001578B" w:rsidRDefault="00C11C6B" w14:paraId="637A001A" w14:textId="77777777">
      <w:pPr>
        <w:spacing w:after="0" w:line="240" w:lineRule="auto"/>
      </w:pPr>
      <w:r>
        <w:separator/>
      </w:r>
    </w:p>
  </w:footnote>
  <w:footnote w:type="continuationSeparator" w:id="0">
    <w:p w:rsidR="00C11C6B" w:rsidP="0001578B" w:rsidRDefault="00C11C6B" w14:paraId="1A9036D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2EAA" w:rsidP="00EB1D5E" w:rsidRDefault="008C5786" w14:paraId="19FC6E5E" w14:textId="77777777">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rsidR="00B60DCF" w:rsidP="00B60DCF" w:rsidRDefault="00B60DCF" w14:paraId="0FC0FB34" w14:textId="77777777">
                          <w:pPr>
                            <w:spacing w:after="0"/>
                            <w:rPr>
                              <w:rFonts w:ascii="Arial" w:hAnsi="Arial" w:cs="Arial"/>
                            </w:rPr>
                          </w:pPr>
                          <w:r>
                            <w:rPr>
                              <w:rFonts w:ascii="Arial" w:hAnsi="Arial" w:cs="Arial"/>
                            </w:rPr>
                            <w:t>Al contestar por favor cite estos datos:</w:t>
                          </w:r>
                        </w:p>
                        <w:p w:rsidR="00B60DCF" w:rsidP="00B60DCF" w:rsidRDefault="00B60DCF" w14:paraId="7971A160" w14:textId="77777777">
                          <w:pPr>
                            <w:spacing w:after="0"/>
                            <w:rPr>
                              <w:rFonts w:ascii="Arial" w:hAnsi="Arial" w:cs="Arial"/>
                            </w:rPr>
                          </w:pPr>
                          <w:r>
                            <w:rPr>
                              <w:rFonts w:ascii="Arial" w:hAnsi="Arial" w:cs="Arial"/>
                            </w:rPr>
                            <w:t>Radicado No. 20255230298381</w:t>
                          </w:r>
                        </w:p>
                        <w:p w:rsidR="00B60DCF" w:rsidP="00B60DCF" w:rsidRDefault="00B60DCF" w14:paraId="1748D584" w14:textId="77777777">
                          <w:pPr>
                            <w:spacing w:after="0"/>
                            <w:rPr>
                              <w:rFonts w:ascii="Arial" w:hAnsi="Arial" w:cs="Arial"/>
                            </w:rPr>
                          </w:pPr>
                          <w:r>
                            <w:rPr>
                              <w:rFonts w:ascii="Arial" w:hAnsi="Arial" w:cs="Arial"/>
                            </w:rPr>
                            <w:t>Fecha: 22-08-2025</w:t>
                          </w:r>
                        </w:p>
                        <w:p w:rsidR="00B60DCF" w:rsidP="00B60DCF" w:rsidRDefault="00B60DCF" w14:paraId="6033E352" w14:textId="77777777">
                          <w:pPr>
                            <w:rPr>
                              <w:rFonts w:ascii="Code3of9" w:hAnsi="Code3of9" w:cs="Arial"/>
                              <w:sz w:val="40"/>
                              <w:szCs w:val="40"/>
                            </w:rPr>
                          </w:pPr>
                          <w:r>
                            <w:rPr>
                              <w:rFonts w:ascii="Code3of9" w:hAnsi="Code3of9" w:cs="Arial"/>
                              <w:sz w:val="40"/>
                              <w:szCs w:val="40"/>
                            </w:rPr>
                            <w:t>*20255230298381*</w:t>
                          </w:r>
                        </w:p>
                        <w:p w:rsidR="00392EAA" w:rsidRDefault="00392EAA" w14:paraId="538E6A75" w14:textId="77777777">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22C149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rsidR="00B60DCF" w:rsidP="00B60DCF" w:rsidRDefault="00B60DCF" w14:paraId="0FC0FB34" w14:textId="77777777">
                    <w:pPr>
                      <w:spacing w:after="0"/>
                      <w:rPr>
                        <w:rFonts w:ascii="Arial" w:hAnsi="Arial" w:cs="Arial"/>
                      </w:rPr>
                    </w:pPr>
                    <w:r>
                      <w:rPr>
                        <w:rFonts w:ascii="Arial" w:hAnsi="Arial" w:cs="Arial"/>
                      </w:rPr>
                      <w:t>Al contestar por favor cite estos datos:</w:t>
                    </w:r>
                  </w:p>
                  <w:p w:rsidR="00B60DCF" w:rsidP="00B60DCF" w:rsidRDefault="00B60DCF" w14:paraId="7971A160" w14:textId="77777777">
                    <w:pPr>
                      <w:spacing w:after="0"/>
                      <w:rPr>
                        <w:rFonts w:ascii="Arial" w:hAnsi="Arial" w:cs="Arial"/>
                      </w:rPr>
                    </w:pPr>
                    <w:r>
                      <w:rPr>
                        <w:rFonts w:ascii="Arial" w:hAnsi="Arial" w:cs="Arial"/>
                      </w:rPr>
                      <w:t>Radicado No. 20255230298381</w:t>
                    </w:r>
                  </w:p>
                  <w:p w:rsidR="00B60DCF" w:rsidP="00B60DCF" w:rsidRDefault="00B60DCF" w14:paraId="1748D584" w14:textId="77777777">
                    <w:pPr>
                      <w:spacing w:after="0"/>
                      <w:rPr>
                        <w:rFonts w:ascii="Arial" w:hAnsi="Arial" w:cs="Arial"/>
                      </w:rPr>
                    </w:pPr>
                    <w:r>
                      <w:rPr>
                        <w:rFonts w:ascii="Arial" w:hAnsi="Arial" w:cs="Arial"/>
                      </w:rPr>
                      <w:t>Fecha: 22-08-2025</w:t>
                    </w:r>
                  </w:p>
                  <w:p w:rsidR="00B60DCF" w:rsidP="00B60DCF" w:rsidRDefault="00B60DCF" w14:paraId="6033E352" w14:textId="77777777">
                    <w:pPr>
                      <w:rPr>
                        <w:rFonts w:ascii="Code3of9" w:hAnsi="Code3of9" w:cs="Arial"/>
                        <w:sz w:val="40"/>
                        <w:szCs w:val="40"/>
                      </w:rPr>
                    </w:pPr>
                    <w:r>
                      <w:rPr>
                        <w:rFonts w:ascii="Code3of9" w:hAnsi="Code3of9" w:cs="Arial"/>
                        <w:sz w:val="40"/>
                        <w:szCs w:val="40"/>
                      </w:rPr>
                      <w:t>*20255230298381*</w:t>
                    </w:r>
                  </w:p>
                  <w:p w:rsidR="00392EAA" w:rsidRDefault="00392EAA" w14:paraId="538E6A75" w14:textId="77777777">
                    <w:pPr>
                      <w:rPr>
                        <w:rFonts w:ascii="Code3of9" w:hAnsi="Code3of9" w:cs="Code3of9"/>
                      </w:rPr>
                    </w:pPr>
                  </w:p>
                </w:txbxContent>
              </v:textbox>
            </v:rect>
          </w:pict>
        </mc:Fallback>
      </mc:AlternateContent>
    </w:r>
  </w:p>
  <w:p w:rsidR="00EB1D5E" w:rsidP="00EB1D5E" w:rsidRDefault="00EB1D5E" w14:paraId="1996DD74" w14:textId="77777777">
    <w:pPr>
      <w:pStyle w:val="Encabezamiento"/>
      <w:spacing w:after="0" w:line="240" w:lineRule="auto"/>
      <w:rPr>
        <w:lang w:eastAsia="es-CO"/>
      </w:rPr>
    </w:pPr>
  </w:p>
  <w:p w:rsidR="00EB1D5E" w:rsidP="00EB1D5E" w:rsidRDefault="00EB1D5E" w14:paraId="4BBA618A" w14:textId="77777777">
    <w:pPr>
      <w:pStyle w:val="Encabezamiento"/>
      <w:spacing w:after="0" w:line="240" w:lineRule="auto"/>
      <w:rPr>
        <w:lang w:eastAsia="es-CO"/>
      </w:rPr>
    </w:pPr>
  </w:p>
  <w:p w:rsidR="00EB1D5E" w:rsidP="00EB1D5E" w:rsidRDefault="00EB1D5E" w14:paraId="483CC007" w14:textId="77777777">
    <w:pPr>
      <w:pStyle w:val="Encabezamiento"/>
      <w:spacing w:after="0" w:line="240" w:lineRule="auto"/>
      <w:rPr>
        <w:lang w:eastAsia="es-CO"/>
      </w:rPr>
    </w:pPr>
  </w:p>
  <w:p w:rsidR="00EB1D5E" w:rsidP="00EB1D5E" w:rsidRDefault="00EB1D5E" w14:paraId="5D9F9EAA" w14:textId="77777777">
    <w:pPr>
      <w:pStyle w:val="Encabezamiento"/>
      <w:spacing w:after="0" w:line="240" w:lineRule="auto"/>
      <w:rPr>
        <w:lang w:eastAsia="es-CO"/>
      </w:rPr>
    </w:pPr>
  </w:p>
  <w:p w:rsidR="00EB1D5E" w:rsidP="00EB1D5E" w:rsidRDefault="00EB1D5E" w14:paraId="4F96BC98"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64CDEF14"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CF"/>
    <w:multiLevelType w:val="hybridMultilevel"/>
    <w:tmpl w:val="3B4643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D91A33"/>
    <w:multiLevelType w:val="hybridMultilevel"/>
    <w:tmpl w:val="715C675C"/>
    <w:lvl w:ilvl="0" w:tplc="1E18D6EA">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663C52C2"/>
    <w:multiLevelType w:val="hybridMultilevel"/>
    <w:tmpl w:val="A1B2C9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B2A71AF"/>
    <w:multiLevelType w:val="hybridMultilevel"/>
    <w:tmpl w:val="2CD8B1AA"/>
    <w:lvl w:ilvl="0" w:tplc="6B02B0A4">
      <w:start w:val="523"/>
      <w:numFmt w:val="bullet"/>
      <w:lvlText w:val="-"/>
      <w:lvlJc w:val="left"/>
      <w:pPr>
        <w:ind w:left="720" w:hanging="360"/>
      </w:pPr>
      <w:rPr>
        <w:rFonts w:hint="default" w:ascii="Garamond" w:hAnsi="Garamond" w:eastAsia="Droid Sans Fallback"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2229"/>
    <w:rsid w:val="00011C16"/>
    <w:rsid w:val="0001578B"/>
    <w:rsid w:val="00032D9C"/>
    <w:rsid w:val="0003735C"/>
    <w:rsid w:val="00050709"/>
    <w:rsid w:val="00051AA7"/>
    <w:rsid w:val="000709DC"/>
    <w:rsid w:val="00080361"/>
    <w:rsid w:val="00080AA4"/>
    <w:rsid w:val="00091A29"/>
    <w:rsid w:val="00097895"/>
    <w:rsid w:val="000B13B9"/>
    <w:rsid w:val="000C12BA"/>
    <w:rsid w:val="000D03F6"/>
    <w:rsid w:val="000D42D9"/>
    <w:rsid w:val="000E73DF"/>
    <w:rsid w:val="000F113C"/>
    <w:rsid w:val="00104280"/>
    <w:rsid w:val="00106EE1"/>
    <w:rsid w:val="00123C4D"/>
    <w:rsid w:val="001304AE"/>
    <w:rsid w:val="00137C96"/>
    <w:rsid w:val="001523D1"/>
    <w:rsid w:val="001559BE"/>
    <w:rsid w:val="0015709D"/>
    <w:rsid w:val="0016545F"/>
    <w:rsid w:val="00176263"/>
    <w:rsid w:val="00195DEB"/>
    <w:rsid w:val="00197D15"/>
    <w:rsid w:val="001A36DA"/>
    <w:rsid w:val="001A53FB"/>
    <w:rsid w:val="001B1803"/>
    <w:rsid w:val="001C0E18"/>
    <w:rsid w:val="001C5E7C"/>
    <w:rsid w:val="001C784B"/>
    <w:rsid w:val="001D6A86"/>
    <w:rsid w:val="001F7208"/>
    <w:rsid w:val="00213D95"/>
    <w:rsid w:val="00214F9A"/>
    <w:rsid w:val="00223E3B"/>
    <w:rsid w:val="00233A4C"/>
    <w:rsid w:val="00236D7D"/>
    <w:rsid w:val="00237F6E"/>
    <w:rsid w:val="0024279B"/>
    <w:rsid w:val="00242B2F"/>
    <w:rsid w:val="002666D4"/>
    <w:rsid w:val="002802DB"/>
    <w:rsid w:val="00282052"/>
    <w:rsid w:val="00293665"/>
    <w:rsid w:val="00296BDD"/>
    <w:rsid w:val="00297CD6"/>
    <w:rsid w:val="002B0F7E"/>
    <w:rsid w:val="002D4550"/>
    <w:rsid w:val="002D58D4"/>
    <w:rsid w:val="002E3E88"/>
    <w:rsid w:val="002F134B"/>
    <w:rsid w:val="003024E0"/>
    <w:rsid w:val="00304091"/>
    <w:rsid w:val="0032355D"/>
    <w:rsid w:val="00326A5F"/>
    <w:rsid w:val="003316E3"/>
    <w:rsid w:val="00333065"/>
    <w:rsid w:val="0034072B"/>
    <w:rsid w:val="003438EB"/>
    <w:rsid w:val="00345AD5"/>
    <w:rsid w:val="003462A7"/>
    <w:rsid w:val="0035139D"/>
    <w:rsid w:val="0036052C"/>
    <w:rsid w:val="003653E6"/>
    <w:rsid w:val="0037436B"/>
    <w:rsid w:val="00376880"/>
    <w:rsid w:val="003908B9"/>
    <w:rsid w:val="00392EAA"/>
    <w:rsid w:val="003A106B"/>
    <w:rsid w:val="003A4DD8"/>
    <w:rsid w:val="003D6EC3"/>
    <w:rsid w:val="003F2C20"/>
    <w:rsid w:val="00417C34"/>
    <w:rsid w:val="00431B84"/>
    <w:rsid w:val="0043266A"/>
    <w:rsid w:val="00435362"/>
    <w:rsid w:val="004356D7"/>
    <w:rsid w:val="00442115"/>
    <w:rsid w:val="00453D37"/>
    <w:rsid w:val="00454C42"/>
    <w:rsid w:val="00457566"/>
    <w:rsid w:val="00466CB6"/>
    <w:rsid w:val="0047087E"/>
    <w:rsid w:val="00476B8E"/>
    <w:rsid w:val="004841D5"/>
    <w:rsid w:val="00485815"/>
    <w:rsid w:val="00495EAB"/>
    <w:rsid w:val="004C0748"/>
    <w:rsid w:val="004D0BC2"/>
    <w:rsid w:val="004F09B9"/>
    <w:rsid w:val="004F2159"/>
    <w:rsid w:val="00506E4F"/>
    <w:rsid w:val="00514A4E"/>
    <w:rsid w:val="00524F0B"/>
    <w:rsid w:val="0052617F"/>
    <w:rsid w:val="0052693D"/>
    <w:rsid w:val="005358AB"/>
    <w:rsid w:val="0053760A"/>
    <w:rsid w:val="00541781"/>
    <w:rsid w:val="00550D4B"/>
    <w:rsid w:val="00554342"/>
    <w:rsid w:val="00561392"/>
    <w:rsid w:val="00572CD5"/>
    <w:rsid w:val="00574584"/>
    <w:rsid w:val="0057678A"/>
    <w:rsid w:val="00582011"/>
    <w:rsid w:val="00594DE9"/>
    <w:rsid w:val="005C0336"/>
    <w:rsid w:val="005C4ED6"/>
    <w:rsid w:val="005E26FB"/>
    <w:rsid w:val="005E3F06"/>
    <w:rsid w:val="005E3F1D"/>
    <w:rsid w:val="005E45A5"/>
    <w:rsid w:val="005F2D5A"/>
    <w:rsid w:val="0060079C"/>
    <w:rsid w:val="0060183F"/>
    <w:rsid w:val="0060386D"/>
    <w:rsid w:val="006045D2"/>
    <w:rsid w:val="00604859"/>
    <w:rsid w:val="00604B5F"/>
    <w:rsid w:val="00606337"/>
    <w:rsid w:val="006075F8"/>
    <w:rsid w:val="006107F1"/>
    <w:rsid w:val="006139F9"/>
    <w:rsid w:val="00625EF2"/>
    <w:rsid w:val="00640B16"/>
    <w:rsid w:val="00641911"/>
    <w:rsid w:val="00642156"/>
    <w:rsid w:val="00642991"/>
    <w:rsid w:val="00644312"/>
    <w:rsid w:val="006517D8"/>
    <w:rsid w:val="00652AFA"/>
    <w:rsid w:val="006555AD"/>
    <w:rsid w:val="0065626B"/>
    <w:rsid w:val="0066750A"/>
    <w:rsid w:val="006813BA"/>
    <w:rsid w:val="00690D32"/>
    <w:rsid w:val="006B0803"/>
    <w:rsid w:val="006C1209"/>
    <w:rsid w:val="006C7D74"/>
    <w:rsid w:val="006D0A4E"/>
    <w:rsid w:val="006D3A91"/>
    <w:rsid w:val="006D5DF6"/>
    <w:rsid w:val="006D7240"/>
    <w:rsid w:val="006E1B70"/>
    <w:rsid w:val="006E7C62"/>
    <w:rsid w:val="00702DCF"/>
    <w:rsid w:val="007143E8"/>
    <w:rsid w:val="007217B9"/>
    <w:rsid w:val="007406F9"/>
    <w:rsid w:val="007442CD"/>
    <w:rsid w:val="007466BC"/>
    <w:rsid w:val="00751DAD"/>
    <w:rsid w:val="0075276C"/>
    <w:rsid w:val="007600D1"/>
    <w:rsid w:val="00774BA7"/>
    <w:rsid w:val="00776813"/>
    <w:rsid w:val="007975AD"/>
    <w:rsid w:val="007A05A0"/>
    <w:rsid w:val="007B20E3"/>
    <w:rsid w:val="007B2588"/>
    <w:rsid w:val="007B71CA"/>
    <w:rsid w:val="007B7D34"/>
    <w:rsid w:val="007C1E85"/>
    <w:rsid w:val="007D41EB"/>
    <w:rsid w:val="007D6466"/>
    <w:rsid w:val="007E1EFE"/>
    <w:rsid w:val="007F770F"/>
    <w:rsid w:val="00800D9C"/>
    <w:rsid w:val="00807E1F"/>
    <w:rsid w:val="0081118F"/>
    <w:rsid w:val="00816DCF"/>
    <w:rsid w:val="00832DED"/>
    <w:rsid w:val="008440AA"/>
    <w:rsid w:val="00850B43"/>
    <w:rsid w:val="00853E3A"/>
    <w:rsid w:val="00861DD3"/>
    <w:rsid w:val="008776D3"/>
    <w:rsid w:val="00897CE2"/>
    <w:rsid w:val="008A198F"/>
    <w:rsid w:val="008A6452"/>
    <w:rsid w:val="008A749F"/>
    <w:rsid w:val="008B5402"/>
    <w:rsid w:val="008B61D9"/>
    <w:rsid w:val="008C5786"/>
    <w:rsid w:val="008C6C03"/>
    <w:rsid w:val="008D20A0"/>
    <w:rsid w:val="008D45BD"/>
    <w:rsid w:val="008D538D"/>
    <w:rsid w:val="008D6972"/>
    <w:rsid w:val="008E60F6"/>
    <w:rsid w:val="008F18DF"/>
    <w:rsid w:val="008F6689"/>
    <w:rsid w:val="008F7128"/>
    <w:rsid w:val="009045D8"/>
    <w:rsid w:val="00906E77"/>
    <w:rsid w:val="00907357"/>
    <w:rsid w:val="009165D1"/>
    <w:rsid w:val="00921C3C"/>
    <w:rsid w:val="009360B3"/>
    <w:rsid w:val="00942C51"/>
    <w:rsid w:val="009502F5"/>
    <w:rsid w:val="00953965"/>
    <w:rsid w:val="0096446D"/>
    <w:rsid w:val="00975C39"/>
    <w:rsid w:val="009815B6"/>
    <w:rsid w:val="00983293"/>
    <w:rsid w:val="00986C4E"/>
    <w:rsid w:val="00995C6E"/>
    <w:rsid w:val="009A48E2"/>
    <w:rsid w:val="009A4F1C"/>
    <w:rsid w:val="009A71E5"/>
    <w:rsid w:val="009C1E5B"/>
    <w:rsid w:val="009D33C6"/>
    <w:rsid w:val="009F31FC"/>
    <w:rsid w:val="009F3E44"/>
    <w:rsid w:val="009F4449"/>
    <w:rsid w:val="00A05497"/>
    <w:rsid w:val="00A06A0F"/>
    <w:rsid w:val="00A23B52"/>
    <w:rsid w:val="00A312FA"/>
    <w:rsid w:val="00A37FCD"/>
    <w:rsid w:val="00A64478"/>
    <w:rsid w:val="00A65C6D"/>
    <w:rsid w:val="00A701A3"/>
    <w:rsid w:val="00A730FE"/>
    <w:rsid w:val="00A76E4A"/>
    <w:rsid w:val="00A857A0"/>
    <w:rsid w:val="00A95C46"/>
    <w:rsid w:val="00AB7402"/>
    <w:rsid w:val="00AC4842"/>
    <w:rsid w:val="00AC5582"/>
    <w:rsid w:val="00AC73ED"/>
    <w:rsid w:val="00AF3078"/>
    <w:rsid w:val="00AF46EA"/>
    <w:rsid w:val="00B115E4"/>
    <w:rsid w:val="00B16B9D"/>
    <w:rsid w:val="00B232E3"/>
    <w:rsid w:val="00B32143"/>
    <w:rsid w:val="00B3390C"/>
    <w:rsid w:val="00B3501E"/>
    <w:rsid w:val="00B4373C"/>
    <w:rsid w:val="00B4555C"/>
    <w:rsid w:val="00B53C48"/>
    <w:rsid w:val="00B60DCF"/>
    <w:rsid w:val="00B62873"/>
    <w:rsid w:val="00BB15F1"/>
    <w:rsid w:val="00BC301E"/>
    <w:rsid w:val="00BC56C7"/>
    <w:rsid w:val="00BF319A"/>
    <w:rsid w:val="00C00982"/>
    <w:rsid w:val="00C00E37"/>
    <w:rsid w:val="00C034C6"/>
    <w:rsid w:val="00C079F0"/>
    <w:rsid w:val="00C10A27"/>
    <w:rsid w:val="00C11C6B"/>
    <w:rsid w:val="00C12179"/>
    <w:rsid w:val="00C22913"/>
    <w:rsid w:val="00C2605E"/>
    <w:rsid w:val="00C26E0D"/>
    <w:rsid w:val="00C61312"/>
    <w:rsid w:val="00C66D96"/>
    <w:rsid w:val="00C70A21"/>
    <w:rsid w:val="00C96D61"/>
    <w:rsid w:val="00CB5D14"/>
    <w:rsid w:val="00CD2130"/>
    <w:rsid w:val="00D23CA0"/>
    <w:rsid w:val="00D328C5"/>
    <w:rsid w:val="00D371DE"/>
    <w:rsid w:val="00D41E04"/>
    <w:rsid w:val="00D45506"/>
    <w:rsid w:val="00D4769B"/>
    <w:rsid w:val="00D53993"/>
    <w:rsid w:val="00D7323E"/>
    <w:rsid w:val="00D76582"/>
    <w:rsid w:val="00D86ECA"/>
    <w:rsid w:val="00D974A9"/>
    <w:rsid w:val="00DA1570"/>
    <w:rsid w:val="00DA35E0"/>
    <w:rsid w:val="00DA3D2B"/>
    <w:rsid w:val="00DA6A6C"/>
    <w:rsid w:val="00DC310D"/>
    <w:rsid w:val="00DC6653"/>
    <w:rsid w:val="00DC6B12"/>
    <w:rsid w:val="00DD0A45"/>
    <w:rsid w:val="00DE6357"/>
    <w:rsid w:val="00E04EE9"/>
    <w:rsid w:val="00E11E6E"/>
    <w:rsid w:val="00E14A07"/>
    <w:rsid w:val="00E24330"/>
    <w:rsid w:val="00E27213"/>
    <w:rsid w:val="00E33D71"/>
    <w:rsid w:val="00E365A2"/>
    <w:rsid w:val="00E43DF1"/>
    <w:rsid w:val="00E51123"/>
    <w:rsid w:val="00E61BFD"/>
    <w:rsid w:val="00E661E6"/>
    <w:rsid w:val="00E8171A"/>
    <w:rsid w:val="00E9139F"/>
    <w:rsid w:val="00EA41F4"/>
    <w:rsid w:val="00EA6BB9"/>
    <w:rsid w:val="00EB1D5E"/>
    <w:rsid w:val="00EC3F75"/>
    <w:rsid w:val="00ED0145"/>
    <w:rsid w:val="00ED5342"/>
    <w:rsid w:val="00ED76B9"/>
    <w:rsid w:val="00ED7E14"/>
    <w:rsid w:val="00EF2FB5"/>
    <w:rsid w:val="00EF4966"/>
    <w:rsid w:val="00F00091"/>
    <w:rsid w:val="00F04D98"/>
    <w:rsid w:val="00F0546B"/>
    <w:rsid w:val="00F26328"/>
    <w:rsid w:val="00F31825"/>
    <w:rsid w:val="00F65855"/>
    <w:rsid w:val="00F76266"/>
    <w:rsid w:val="00F77E95"/>
    <w:rsid w:val="00F910C0"/>
    <w:rsid w:val="00F91B64"/>
    <w:rsid w:val="00FA7C1D"/>
    <w:rsid w:val="00FA7D85"/>
    <w:rsid w:val="00FB19AF"/>
    <w:rsid w:val="00FB31E5"/>
    <w:rsid w:val="00FB6F29"/>
    <w:rsid w:val="00FD0FD2"/>
    <w:rsid w:val="00FE22AE"/>
    <w:rsid w:val="00FE402C"/>
    <w:rsid w:val="00FF0694"/>
    <w:rsid w:val="00FF5BFB"/>
    <w:rsid w:val="05952402"/>
    <w:rsid w:val="06A89EC6"/>
    <w:rsid w:val="0757FDCC"/>
    <w:rsid w:val="08003119"/>
    <w:rsid w:val="0CEAD3F9"/>
    <w:rsid w:val="0F0D645B"/>
    <w:rsid w:val="101A514A"/>
    <w:rsid w:val="10B5573A"/>
    <w:rsid w:val="1237B1C5"/>
    <w:rsid w:val="13B253F6"/>
    <w:rsid w:val="16AE2A48"/>
    <w:rsid w:val="18F8D4DE"/>
    <w:rsid w:val="1978FC8A"/>
    <w:rsid w:val="1C35D234"/>
    <w:rsid w:val="1CDC76F3"/>
    <w:rsid w:val="1DFC2013"/>
    <w:rsid w:val="1FD3A3D6"/>
    <w:rsid w:val="2135C140"/>
    <w:rsid w:val="2301ABEC"/>
    <w:rsid w:val="25BBD8FE"/>
    <w:rsid w:val="27B1313B"/>
    <w:rsid w:val="27C34A37"/>
    <w:rsid w:val="288FA77A"/>
    <w:rsid w:val="2B37D5E8"/>
    <w:rsid w:val="2B4F2F98"/>
    <w:rsid w:val="2B63B1B0"/>
    <w:rsid w:val="2BE204A8"/>
    <w:rsid w:val="2F4B69D4"/>
    <w:rsid w:val="312B84E6"/>
    <w:rsid w:val="31517721"/>
    <w:rsid w:val="35041EE9"/>
    <w:rsid w:val="3530AE4C"/>
    <w:rsid w:val="38B8B651"/>
    <w:rsid w:val="3B49B0BC"/>
    <w:rsid w:val="3DA3A369"/>
    <w:rsid w:val="3DB0872D"/>
    <w:rsid w:val="3E2EF92D"/>
    <w:rsid w:val="3EE51376"/>
    <w:rsid w:val="3EEC8012"/>
    <w:rsid w:val="3F8D1213"/>
    <w:rsid w:val="40B2715E"/>
    <w:rsid w:val="431AEE92"/>
    <w:rsid w:val="45703E70"/>
    <w:rsid w:val="45D560AF"/>
    <w:rsid w:val="46BC4DC2"/>
    <w:rsid w:val="4B82B8E7"/>
    <w:rsid w:val="4CDD53A5"/>
    <w:rsid w:val="4D11F8F5"/>
    <w:rsid w:val="506B7F18"/>
    <w:rsid w:val="5139BBA7"/>
    <w:rsid w:val="52A519A2"/>
    <w:rsid w:val="532332BA"/>
    <w:rsid w:val="55F1670C"/>
    <w:rsid w:val="55F544A2"/>
    <w:rsid w:val="56FE7CEE"/>
    <w:rsid w:val="5AA5C75F"/>
    <w:rsid w:val="5AC36701"/>
    <w:rsid w:val="5BECDF66"/>
    <w:rsid w:val="5BF32509"/>
    <w:rsid w:val="5D6D7021"/>
    <w:rsid w:val="5ED45D87"/>
    <w:rsid w:val="6227EBD9"/>
    <w:rsid w:val="62C77E82"/>
    <w:rsid w:val="637B9D6C"/>
    <w:rsid w:val="65BF6095"/>
    <w:rsid w:val="6704278D"/>
    <w:rsid w:val="69C2312A"/>
    <w:rsid w:val="6B00974B"/>
    <w:rsid w:val="7157C4D2"/>
    <w:rsid w:val="7245767D"/>
    <w:rsid w:val="73C979C3"/>
    <w:rsid w:val="74326B57"/>
    <w:rsid w:val="76236286"/>
    <w:rsid w:val="78999EB2"/>
    <w:rsid w:val="78EA5488"/>
    <w:rsid w:val="7A692CDF"/>
    <w:rsid w:val="7A80D884"/>
    <w:rsid w:val="7D3204CC"/>
    <w:rsid w:val="7D8885C3"/>
    <w:rsid w:val="7E1730BB"/>
    <w:rsid w:val="7F7E71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Hipervnculo">
    <w:name w:val="Hyperlink"/>
    <w:basedOn w:val="Fuentedeprrafopredeter"/>
    <w:uiPriority w:val="99"/>
    <w:unhideWhenUsed/>
    <w:rPr>
      <w:color w:val="0000FF" w:themeColor="hyperlink"/>
      <w:u w:val="single"/>
    </w:rPr>
  </w:style>
  <w:style w:type="character" w:styleId="Mencinsinresolver">
    <w:name w:val="Unresolved Mention"/>
    <w:basedOn w:val="Fuentedeprrafopredeter"/>
    <w:uiPriority w:val="99"/>
    <w:semiHidden/>
    <w:unhideWhenUsed/>
    <w:rsid w:val="00AF46EA"/>
    <w:rPr>
      <w:color w:val="605E5C"/>
      <w:shd w:val="clear" w:color="auto" w:fill="E1DFDD"/>
    </w:rPr>
  </w:style>
  <w:style w:type="paragraph" w:styleId="Standard" w:customStyle="1">
    <w:name w:val="Standard"/>
    <w:rsid w:val="003F2C20"/>
    <w:pPr>
      <w:autoSpaceDN w:val="0"/>
      <w:spacing w:after="0" w:line="240" w:lineRule="auto"/>
    </w:pPr>
    <w:rPr>
      <w:rFonts w:ascii="Times New Roman" w:hAnsi="Times New Roman" w:eastAsia="Times New Roman" w:cs="Times New Roman"/>
      <w:sz w:val="20"/>
      <w:szCs w:val="20"/>
    </w:rPr>
  </w:style>
  <w:style w:type="character" w:styleId="normaltextrun" w:customStyle="1">
    <w:name w:val="normaltextrun"/>
    <w:basedOn w:val="Fuentedeprrafopredeter"/>
    <w:rsid w:val="00A76E4A"/>
  </w:style>
  <w:style w:type="character" w:styleId="eop" w:customStyle="1">
    <w:name w:val="eop"/>
    <w:basedOn w:val="Fuentedeprrafopredeter"/>
    <w:rsid w:val="00A76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073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97946678">
      <w:bodyDiv w:val="1"/>
      <w:marLeft w:val="0"/>
      <w:marRight w:val="0"/>
      <w:marTop w:val="0"/>
      <w:marBottom w:val="0"/>
      <w:divBdr>
        <w:top w:val="none" w:sz="0" w:space="0" w:color="auto"/>
        <w:left w:val="none" w:sz="0" w:space="0" w:color="auto"/>
        <w:bottom w:val="none" w:sz="0" w:space="0" w:color="auto"/>
        <w:right w:val="none" w:sz="0" w:space="0" w:color="auto"/>
      </w:divBdr>
    </w:div>
    <w:div w:id="1220746392">
      <w:bodyDiv w:val="1"/>
      <w:marLeft w:val="0"/>
      <w:marRight w:val="0"/>
      <w:marTop w:val="0"/>
      <w:marBottom w:val="0"/>
      <w:divBdr>
        <w:top w:val="none" w:sz="0" w:space="0" w:color="auto"/>
        <w:left w:val="none" w:sz="0" w:space="0" w:color="auto"/>
        <w:bottom w:val="none" w:sz="0" w:space="0" w:color="auto"/>
        <w:right w:val="none" w:sz="0" w:space="0" w:color="auto"/>
      </w:divBdr>
    </w:div>
    <w:div w:id="130168878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2653536">
      <w:bodyDiv w:val="1"/>
      <w:marLeft w:val="0"/>
      <w:marRight w:val="0"/>
      <w:marTop w:val="0"/>
      <w:marBottom w:val="0"/>
      <w:divBdr>
        <w:top w:val="none" w:sz="0" w:space="0" w:color="auto"/>
        <w:left w:val="none" w:sz="0" w:space="0" w:color="auto"/>
        <w:bottom w:val="none" w:sz="0" w:space="0" w:color="auto"/>
        <w:right w:val="none" w:sz="0" w:space="0" w:color="auto"/>
      </w:divBdr>
      <w:divsChild>
        <w:div w:id="204224003">
          <w:marLeft w:val="0"/>
          <w:marRight w:val="0"/>
          <w:marTop w:val="0"/>
          <w:marBottom w:val="0"/>
          <w:divBdr>
            <w:top w:val="none" w:sz="0" w:space="0" w:color="auto"/>
            <w:left w:val="none" w:sz="0" w:space="0" w:color="auto"/>
            <w:bottom w:val="none" w:sz="0" w:space="0" w:color="auto"/>
            <w:right w:val="none" w:sz="0" w:space="0" w:color="auto"/>
          </w:divBdr>
        </w:div>
        <w:div w:id="471022575">
          <w:marLeft w:val="0"/>
          <w:marRight w:val="0"/>
          <w:marTop w:val="0"/>
          <w:marBottom w:val="0"/>
          <w:divBdr>
            <w:top w:val="none" w:sz="0" w:space="0" w:color="auto"/>
            <w:left w:val="none" w:sz="0" w:space="0" w:color="auto"/>
            <w:bottom w:val="none" w:sz="0" w:space="0" w:color="auto"/>
            <w:right w:val="none" w:sz="0" w:space="0" w:color="auto"/>
          </w:divBdr>
        </w:div>
      </w:divsChild>
    </w:div>
    <w:div w:id="1460486982">
      <w:bodyDiv w:val="1"/>
      <w:marLeft w:val="0"/>
      <w:marRight w:val="0"/>
      <w:marTop w:val="0"/>
      <w:marBottom w:val="0"/>
      <w:divBdr>
        <w:top w:val="none" w:sz="0" w:space="0" w:color="auto"/>
        <w:left w:val="none" w:sz="0" w:space="0" w:color="auto"/>
        <w:bottom w:val="none" w:sz="0" w:space="0" w:color="auto"/>
        <w:right w:val="none" w:sz="0" w:space="0" w:color="auto"/>
      </w:divBdr>
    </w:div>
    <w:div w:id="1994795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alcalde.chapinero@gobiernobogota.gov.co"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2.jpe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jpeg"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mailto:edificiocalle45ph@gmail.com"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3.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Rafael.Arevalo</dc:creator>
  <lastModifiedBy>Policivo Chapinero</lastModifiedBy>
  <revision>14</revision>
  <lastPrinted>2016-01-06T16:31:00.0000000Z</lastPrinted>
  <dcterms:created xsi:type="dcterms:W3CDTF">2025-08-13T17:26:00.0000000Z</dcterms:created>
  <dcterms:modified xsi:type="dcterms:W3CDTF">2025-09-03T19:58:42.1527782Z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